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4" w:displacedByCustomXml="next"/>
    <w:bookmarkStart w:id="1" w:name="OLE_LINK3" w:displacedByCustomXml="next"/>
    <w:sdt>
      <w:sdtPr>
        <w:rPr>
          <w:rFonts w:ascii="Calibri" w:eastAsia="Times New Roman" w:hAnsi="Calibri" w:cs="Calibri"/>
          <w:sz w:val="24"/>
          <w:szCs w:val="24"/>
          <w:lang w:val="fr-BE" w:eastAsia="fr-FR"/>
        </w:rPr>
        <w:id w:val="-70965406"/>
        <w:docPartObj>
          <w:docPartGallery w:val="Cover Pages"/>
          <w:docPartUnique/>
        </w:docPartObj>
      </w:sdtPr>
      <w:sdtEndPr>
        <w:rPr>
          <w:b/>
          <w:sz w:val="28"/>
          <w:u w:val="single"/>
        </w:rPr>
      </w:sdtEndPr>
      <w:sdtContent>
        <w:p w14:paraId="167B71FA" w14:textId="77777777" w:rsidR="006E272C" w:rsidRPr="00625858" w:rsidRDefault="006E272C">
          <w:pPr>
            <w:pStyle w:val="Sansinterligne"/>
            <w:rPr>
              <w:rFonts w:ascii="Calibri" w:hAnsi="Calibri" w:cs="Calibri"/>
            </w:rPr>
          </w:pPr>
          <w:r w:rsidRPr="00625858">
            <w:rPr>
              <w:rFonts w:ascii="Calibri" w:hAnsi="Calibri" w:cs="Calibri"/>
              <w:noProof/>
              <w:lang w:val="fr-FR" w:eastAsia="fr-FR"/>
            </w:rPr>
            <mc:AlternateContent>
              <mc:Choice Requires="wpg">
                <w:drawing>
                  <wp:anchor distT="0" distB="0" distL="114300" distR="114300" simplePos="0" relativeHeight="251659264" behindDoc="1" locked="0" layoutInCell="1" allowOverlap="1" wp14:anchorId="6280CBFD" wp14:editId="021E9E07">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0" b="2540"/>
                    <wp:wrapNone/>
                    <wp:docPr id="2" name="Groupe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e 4"/>
                            <wps:cNvSpPr/>
                            <wps:spPr>
                              <a:xfrm>
                                <a:off x="0" y="1466850"/>
                                <a:ext cx="2194560" cy="552055"/>
                              </a:xfrm>
                              <a:prstGeom prst="homePlat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
                                    <w:tag w:val=""/>
                                    <w:id w:val="-650599894"/>
                                    <w:showingPlcHdr/>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EndPr/>
                                  <w:sdtContent>
                                    <w:p w14:paraId="222C4627" w14:textId="77777777" w:rsidR="00017DB1" w:rsidRDefault="00017DB1">
                                      <w:pPr>
                                        <w:pStyle w:val="Sansinterligne"/>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e 5"/>
                            <wpg:cNvGrpSpPr/>
                            <wpg:grpSpPr>
                              <a:xfrm>
                                <a:off x="76200" y="4210050"/>
                                <a:ext cx="2057400" cy="4910328"/>
                                <a:chOff x="80645" y="4211812"/>
                                <a:chExt cx="1306273" cy="3121026"/>
                              </a:xfrm>
                            </wpg:grpSpPr>
                            <wpg:grpSp>
                              <wpg:cNvPr id="6" name="Groupe 6"/>
                              <wpg:cNvGrpSpPr>
                                <a:grpSpLocks noChangeAspect="1"/>
                              </wpg:cNvGrpSpPr>
                              <wpg:grpSpPr>
                                <a:xfrm>
                                  <a:off x="141062" y="4211812"/>
                                  <a:ext cx="1047750" cy="3121026"/>
                                  <a:chOff x="141062" y="4211812"/>
                                  <a:chExt cx="1047750" cy="3121026"/>
                                </a:xfrm>
                              </wpg:grpSpPr>
                              <wps:wsp>
                                <wps:cNvPr id="20" name="Forme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92D050"/>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e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92D050"/>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e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92D050"/>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e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92D050"/>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e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92D050"/>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e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rgbClr val="92D050"/>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e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rgbClr val="92D050"/>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e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92D050"/>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e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92D050"/>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e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rgbClr val="92D050"/>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e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rgbClr val="92D050"/>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e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92D050"/>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e 7"/>
                              <wpg:cNvGrpSpPr>
                                <a:grpSpLocks noChangeAspect="1"/>
                              </wpg:cNvGrpSpPr>
                              <wpg:grpSpPr>
                                <a:xfrm>
                                  <a:off x="80645" y="4826972"/>
                                  <a:ext cx="1306273" cy="2505863"/>
                                  <a:chOff x="80645" y="4649964"/>
                                  <a:chExt cx="874712" cy="1677988"/>
                                </a:xfrm>
                              </wpg:grpSpPr>
                              <wps:wsp>
                                <wps:cNvPr id="8" name="Forme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92D050">
                                      <a:alpha val="20000"/>
                                    </a:srgb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e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92D050">
                                      <a:alpha val="20000"/>
                                    </a:srgb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e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e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e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e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e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e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e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e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e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6280CBFD" id="Groupe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" fillcolor="#4e6128 [1606]"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" adj="18883" fillcolor="#92d050" stroked="f" strokeweight="2pt">
                      <v:textbox inset=",0,14.4pt,0">
                        <w:txbxContent>
                          <w:sdt>
                            <w:sdtPr>
                              <w:rPr>
                                <w:color w:val="FFFFFF" w:themeColor="background1"/>
                                <w:sz w:val="28"/>
                                <w:szCs w:val="28"/>
                              </w:rPr>
                              <w:alias w:val="Date "/>
                              <w:tag w:val=""/>
                              <w:id w:val="-650599894"/>
                              <w:showingPlcHdr/>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EndPr/>
                            <w:sdtContent>
                              <w:p w14:paraId="222C4627" w14:textId="77777777" w:rsidR="00017DB1" w:rsidRDefault="00017DB1">
                                <w:pPr>
                                  <w:pStyle w:val="Sansinterligne"/>
                                  <w:jc w:val="right"/>
                                  <w:rPr>
                                    <w:color w:val="FFFFFF" w:themeColor="background1"/>
                                    <w:sz w:val="28"/>
                                    <w:szCs w:val="28"/>
                                  </w:rPr>
                                </w:pPr>
                                <w:r>
                                  <w:rPr>
                                    <w:color w:val="FFFFFF" w:themeColor="background1"/>
                                    <w:sz w:val="28"/>
                                    <w:szCs w:val="28"/>
                                  </w:rPr>
                                  <w:t xml:space="preserve">     </w:t>
                                </w:r>
                              </w:p>
                            </w:sdtContent>
                          </w:sdt>
                        </w:txbxContent>
                      </v:textbox>
                    </v:shape>
                    <v:group id="Groupe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e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e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" path="m,l39,152,84,304r38,113l122,440,76,306,39,180,6,53,,xe" fillcolor="#92d050" strokecolor="#1f497d [3215]" strokeweight="0">
                          <v:path arrowok="t" o:connecttype="custom" o:connectlocs="0,0;61913,241300;133350,482600;193675,661988;193675,698500;120650,485775;61913,285750;9525,84138;0,0" o:connectangles="0,0,0,0,0,0,0,0,0"/>
                        </v:shape>
                        <v:shape id="Forme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" path="m,l8,19,37,93r30,74l116,269r-8,l60,169,30,98,1,25,,xe" fillcolor="#92d050" strokecolor="#1f497d [3215]" strokeweight="0">
                          <v:path arrowok="t" o:connecttype="custom" o:connectlocs="0,0;12700,30163;58738,147638;106363,265113;184150,427038;171450,427038;95250,268288;47625,155575;1588,39688;0,0" o:connectangles="0,0,0,0,0,0,0,0,0,0"/>
                        </v:shape>
                        <v:shape id="Forme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" path="m,l,,1,79r2,80l12,317,23,476,39,634,58,792,83,948r24,138l135,1223r5,49l138,1262,105,1106,77,949,53,792,35,634,20,476,9,317,2,159,,79,,xe" fillcolor="#92d050"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" path="m45,r,l35,66r-9,67l14,267,6,401,3,534,6,669r8,134l18,854r,-3l9,814,8,803,1,669,,534,3,401,12,267,25,132,34,66,45,xe" fillcolor="#92d050"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" path="m,l10,44r11,82l34,207r19,86l75,380r25,86l120,521r21,55l152,618r2,11l140,595,115,532,93,468,67,383,47,295,28,207,12,104,,xe" fillcolor="#92d050"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" path="m,l33,69r-9,l12,35,,xe" fillcolor="#92d050" strokecolor="#1f497d [3215]" strokeweight="0">
                          <v:path arrowok="t" o:connecttype="custom" o:connectlocs="0,0;52388,109538;38100,109538;19050,55563;0,0" o:connectangles="0,0,0,0,0"/>
                        </v:shape>
                        <v:shape id="Forme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" path="m,l9,37r,3l15,93,5,49,,xe" fillcolor="#92d050" strokecolor="#1f497d [3215]" strokeweight="0">
                          <v:path arrowok="t" o:connecttype="custom" o:connectlocs="0,0;14288,58738;14288,63500;23813,147638;7938,77788;0,0" o:connectangles="0,0,0,0,0,0"/>
                        </v:shape>
                        <v:shape id="Forme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" path="m394,r,l356,38,319,77r-35,40l249,160r-42,58l168,276r-37,63l98,402,69,467,45,535,26,604,14,673,7,746,6,766,,749r1,-5l7,673,21,603,40,533,65,466,94,400r33,-64l164,275r40,-60l248,158r34,-42l318,76,354,37,394,xe" fillcolor="#92d050"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" path="m,l6,16r1,3l11,80r9,52l33,185r3,9l21,161,15,145,5,81,1,41,,xe" fillcolor="#92d050" strokecolor="#1f497d [3215]" strokeweight="0">
                          <v:path arrowok="t" o:connecttype="custom" o:connectlocs="0,0;9525,25400;11113,30163;17463,127000;31750,209550;52388,293688;57150,307975;33338,255588;23813,230188;7938,128588;1588,65088;0,0" o:connectangles="0,0,0,0,0,0,0,0,0,0,0,0"/>
                        </v:shape>
                        <v:shape id="Forme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" path="m,l31,65r-8,l,xe" fillcolor="#92d050" strokecolor="#1f497d [3215]" strokeweight="0">
                          <v:path arrowok="t" o:connecttype="custom" o:connectlocs="0,0;49213,103188;36513,103188;0,0" o:connectangles="0,0,0,0"/>
                        </v:shape>
                        <v:shape id="Forme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" path="m,l6,17,7,42,6,39,,23,,xe" fillcolor="#92d050" strokecolor="#1f497d [3215]" strokeweight="0">
                          <v:path arrowok="t" o:connecttype="custom" o:connectlocs="0,0;9525,26988;11113,66675;9525,61913;0,36513;0,0" o:connectangles="0,0,0,0,0,0"/>
                        </v:shape>
                        <v:shape id="Forme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" path="m,l6,16,21,49,33,84r12,34l44,118,13,53,11,42,,xe" fillcolor="#92d050" strokecolor="#1f497d [3215]" strokeweight="0">
                          <v:path arrowok="t" o:connecttype="custom" o:connectlocs="0,0;9525,25400;33338,77788;52388,133350;71438,187325;69850,187325;20638,84138;17463,66675;0,0" o:connectangles="0,0,0,0,0,0,0,0,0"/>
                        </v:shape>
                      </v:group>
                      <v:group id="Groupe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e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" path="m,l41,155,86,309r39,116l125,450,79,311,41,183,7,54,,xe" fillcolor="#92d050" strokecolor="#1f497d [3215]" strokeweight="0">
                          <v:fill opacity="13107f"/>
                          <v:stroke opacity="13107f"/>
                          <v:path arrowok="t" o:connecttype="custom" o:connectlocs="0,0;65088,246063;136525,490538;198438,674688;198438,714375;125413,493713;65088,290513;11113,85725;0,0" o:connectangles="0,0,0,0,0,0,0,0,0"/>
                        </v:shape>
                        <v:shape id="Forme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" path="m,l8,20,37,96r32,74l118,275r-9,l61,174,30,100,,26,,xe" fillcolor="#92d050" strokecolor="#1f497d [3215]" strokeweight="0">
                          <v:fill opacity="13107f"/>
                          <v:stroke opacity="13107f"/>
                          <v:path arrowok="t" o:connecttype="custom" o:connectlocs="0,0;12700,31750;58738,152400;109538,269875;187325,436563;173038,436563;96838,276225;47625,158750;0,41275;0,0" o:connectangles="0,0,0,0,0,0,0,0,0,0"/>
                        </v:shape>
                        <v:shape id="Forme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Forme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1f497d [3215]" strokecolor="#1f497d [3215]" strokeweight="0">
                          <v:fill opacity="13107f"/>
                          <v:stroke opacity="13107f"/>
                          <v:path arrowok="t" o:connecttype="custom" o:connectlocs="0,0;52388,112713;38100,112713;17463,57150;0,0" o:connectangles="0,0,0,0,0"/>
                        </v:shape>
                        <v:shape id="Forme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1f497d [3215]" strokecolor="#1f497d [3215]" strokeweight="0">
                          <v:fill opacity="13107f"/>
                          <v:stroke opacity="13107f"/>
                          <v:path arrowok="t" o:connecttype="custom" o:connectlocs="0,0;12700,58738;12700,65088;23813,150813;6350,77788;0,0" o:connectangles="0,0,0,0,0,0"/>
                        </v:shape>
                        <v:shape id="Forme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orme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1f497d [3215]" strokecolor="#1f497d [3215]" strokeweight="0">
                          <v:fill opacity="13107f"/>
                          <v:stroke opacity="13107f"/>
                          <v:path arrowok="t" o:connecttype="custom" o:connectlocs="0,0;49213,104775;38100,104775;0,0" o:connectangles="0,0,0,0"/>
                        </v:shape>
                        <v:shape id="Forme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Forme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18D050D9" w14:textId="77777777" w:rsidR="00275120" w:rsidRPr="00625858" w:rsidRDefault="00A22052" w:rsidP="00275120">
          <w:pPr>
            <w:rPr>
              <w:rFonts w:ascii="Calibri" w:hAnsi="Calibri" w:cs="Calibri"/>
              <w:b/>
              <w:sz w:val="28"/>
              <w:u w:val="single"/>
            </w:rPr>
          </w:pPr>
          <w:r w:rsidRPr="00625858">
            <w:rPr>
              <w:rFonts w:ascii="Calibri" w:hAnsi="Calibri" w:cs="Calibri"/>
              <w:noProof/>
              <w:lang w:val="fr-FR"/>
            </w:rPr>
            <mc:AlternateContent>
              <mc:Choice Requires="wps">
                <w:drawing>
                  <wp:anchor distT="0" distB="0" distL="114300" distR="114300" simplePos="0" relativeHeight="251660288" behindDoc="0" locked="0" layoutInCell="1" allowOverlap="1" wp14:anchorId="6BA12258" wp14:editId="1FAF85D4">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3570051"/>
                    <wp:effectExtent l="0" t="0" r="1270" b="0"/>
                    <wp:wrapNone/>
                    <wp:docPr id="1" name="Zone de texte 1"/>
                    <wp:cNvGraphicFramePr/>
                    <a:graphic xmlns:a="http://schemas.openxmlformats.org/drawingml/2006/main">
                      <a:graphicData uri="http://schemas.microsoft.com/office/word/2010/wordprocessingShape">
                        <wps:wsp>
                          <wps:cNvSpPr txBox="1"/>
                          <wps:spPr>
                            <a:xfrm>
                              <a:off x="0" y="0"/>
                              <a:ext cx="3657600" cy="35700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BB2F5" w14:textId="77777777" w:rsidR="00017DB1" w:rsidRPr="006E272C" w:rsidRDefault="00103F5F">
                                <w:pPr>
                                  <w:pStyle w:val="Sansinterligne"/>
                                  <w:rPr>
                                    <w:rFonts w:asciiTheme="majorHAnsi" w:eastAsiaTheme="majorEastAsia" w:hAnsiTheme="majorHAnsi" w:cstheme="majorBidi"/>
                                    <w:color w:val="262626" w:themeColor="text1" w:themeTint="D9"/>
                                    <w:sz w:val="72"/>
                                    <w:lang w:val="fr-BE"/>
                                  </w:rPr>
                                </w:pPr>
                                <w:sdt>
                                  <w:sdtPr>
                                    <w:rPr>
                                      <w:rFonts w:asciiTheme="majorHAnsi" w:eastAsiaTheme="majorEastAsia" w:hAnsiTheme="majorHAnsi" w:cstheme="majorBidi"/>
                                      <w:color w:val="262626" w:themeColor="text1" w:themeTint="D9"/>
                                      <w:sz w:val="72"/>
                                      <w:szCs w:val="72"/>
                                      <w:lang w:val="fr-BE"/>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017DB1" w:rsidRPr="006E272C">
                                      <w:rPr>
                                        <w:rFonts w:asciiTheme="majorHAnsi" w:eastAsiaTheme="majorEastAsia" w:hAnsiTheme="majorHAnsi" w:cstheme="majorBidi"/>
                                        <w:color w:val="262626" w:themeColor="text1" w:themeTint="D9"/>
                                        <w:sz w:val="72"/>
                                        <w:szCs w:val="72"/>
                                        <w:lang w:val="fr-BE"/>
                                      </w:rPr>
                                      <w:t xml:space="preserve">Programme de Coordination Locale pour </w:t>
                                    </w:r>
                                    <w:r w:rsidR="00017DB1">
                                      <w:rPr>
                                        <w:rFonts w:asciiTheme="majorHAnsi" w:eastAsiaTheme="majorEastAsia" w:hAnsiTheme="majorHAnsi" w:cstheme="majorBidi"/>
                                        <w:color w:val="262626" w:themeColor="text1" w:themeTint="D9"/>
                                        <w:sz w:val="72"/>
                                        <w:szCs w:val="72"/>
                                        <w:lang w:val="fr-BE"/>
                                      </w:rPr>
                                      <w:t>l’Enfance     2020-2025</w:t>
                                    </w:r>
                                  </w:sdtContent>
                                </w:sdt>
                              </w:p>
                              <w:p w14:paraId="343D63D4" w14:textId="77777777" w:rsidR="00017DB1" w:rsidRDefault="00103F5F">
                                <w:pPr>
                                  <w:spacing w:before="120"/>
                                  <w:rPr>
                                    <w:color w:val="404040" w:themeColor="text1" w:themeTint="BF"/>
                                    <w:sz w:val="36"/>
                                    <w:szCs w:val="36"/>
                                  </w:rPr>
                                </w:pPr>
                                <w:sdt>
                                  <w:sdtPr>
                                    <w:rPr>
                                      <w:color w:val="404040" w:themeColor="text1" w:themeTint="BF"/>
                                      <w:sz w:val="36"/>
                                      <w:szCs w:val="36"/>
                                    </w:rPr>
                                    <w:alias w:val="Sous-titr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017DB1">
                                      <w:rPr>
                                        <w:color w:val="404040" w:themeColor="text1" w:themeTint="BF"/>
                                        <w:sz w:val="36"/>
                                        <w:szCs w:val="36"/>
                                      </w:rPr>
                                      <w:t>Commune de Koekelberg</w:t>
                                    </w:r>
                                  </w:sdtContent>
                                </w:sdt>
                              </w:p>
                              <w:p w14:paraId="322B9B8D" w14:textId="77777777" w:rsidR="00017DB1" w:rsidRPr="00A22052" w:rsidRDefault="00017DB1">
                                <w:pPr>
                                  <w:spacing w:before="120"/>
                                  <w:rPr>
                                    <w:color w:val="404040" w:themeColor="text1" w:themeTint="BF"/>
                                    <w:sz w:val="28"/>
                                    <w:szCs w:val="28"/>
                                  </w:rPr>
                                </w:pPr>
                                <w:r w:rsidRPr="00A22052">
                                  <w:rPr>
                                    <w:color w:val="404040" w:themeColor="text1" w:themeTint="BF"/>
                                    <w:sz w:val="28"/>
                                    <w:szCs w:val="28"/>
                                  </w:rPr>
                                  <w:t>Code INS : 21011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45000</wp14:pctWidth>
                    </wp14:sizeRelH>
                    <wp14:sizeRelV relativeFrom="margin">
                      <wp14:pctHeight>0</wp14:pctHeight>
                    </wp14:sizeRelV>
                  </wp:anchor>
                </w:drawing>
              </mc:Choice>
              <mc:Fallback>
                <w:pict>
                  <v:shapetype w14:anchorId="6BA12258" id="_x0000_t202" coordsize="21600,21600" o:spt="202" path="m,l,21600r21600,l21600,xe">
                    <v:stroke joinstyle="miter"/>
                    <v:path gradientshapeok="t" o:connecttype="rect"/>
                  </v:shapetype>
                  <v:shape id="Zone de texte 1" o:spid="_x0000_s1055" type="#_x0000_t202" style="position:absolute;margin-left:0;margin-top:0;width:4in;height:281.1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" filled="f" stroked="f" strokeweight=".5pt">
                    <v:textbox inset="0,0,0,0">
                      <w:txbxContent>
                        <w:p w14:paraId="73EBB2F5" w14:textId="77777777" w:rsidR="00017DB1" w:rsidRPr="006E272C" w:rsidRDefault="00103F5F">
                          <w:pPr>
                            <w:pStyle w:val="Sansinterligne"/>
                            <w:rPr>
                              <w:rFonts w:asciiTheme="majorHAnsi" w:eastAsiaTheme="majorEastAsia" w:hAnsiTheme="majorHAnsi" w:cstheme="majorBidi"/>
                              <w:color w:val="262626" w:themeColor="text1" w:themeTint="D9"/>
                              <w:sz w:val="72"/>
                              <w:lang w:val="fr-BE"/>
                            </w:rPr>
                          </w:pPr>
                          <w:sdt>
                            <w:sdtPr>
                              <w:rPr>
                                <w:rFonts w:asciiTheme="majorHAnsi" w:eastAsiaTheme="majorEastAsia" w:hAnsiTheme="majorHAnsi" w:cstheme="majorBidi"/>
                                <w:color w:val="262626" w:themeColor="text1" w:themeTint="D9"/>
                                <w:sz w:val="72"/>
                                <w:szCs w:val="72"/>
                                <w:lang w:val="fr-BE"/>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017DB1" w:rsidRPr="006E272C">
                                <w:rPr>
                                  <w:rFonts w:asciiTheme="majorHAnsi" w:eastAsiaTheme="majorEastAsia" w:hAnsiTheme="majorHAnsi" w:cstheme="majorBidi"/>
                                  <w:color w:val="262626" w:themeColor="text1" w:themeTint="D9"/>
                                  <w:sz w:val="72"/>
                                  <w:szCs w:val="72"/>
                                  <w:lang w:val="fr-BE"/>
                                </w:rPr>
                                <w:t xml:space="preserve">Programme de Coordination Locale pour </w:t>
                              </w:r>
                              <w:r w:rsidR="00017DB1">
                                <w:rPr>
                                  <w:rFonts w:asciiTheme="majorHAnsi" w:eastAsiaTheme="majorEastAsia" w:hAnsiTheme="majorHAnsi" w:cstheme="majorBidi"/>
                                  <w:color w:val="262626" w:themeColor="text1" w:themeTint="D9"/>
                                  <w:sz w:val="72"/>
                                  <w:szCs w:val="72"/>
                                  <w:lang w:val="fr-BE"/>
                                </w:rPr>
                                <w:t>l’Enfance     2020-2025</w:t>
                              </w:r>
                            </w:sdtContent>
                          </w:sdt>
                        </w:p>
                        <w:p w14:paraId="343D63D4" w14:textId="77777777" w:rsidR="00017DB1" w:rsidRDefault="00103F5F">
                          <w:pPr>
                            <w:spacing w:before="120"/>
                            <w:rPr>
                              <w:color w:val="404040" w:themeColor="text1" w:themeTint="BF"/>
                              <w:sz w:val="36"/>
                              <w:szCs w:val="36"/>
                            </w:rPr>
                          </w:pPr>
                          <w:sdt>
                            <w:sdtPr>
                              <w:rPr>
                                <w:color w:val="404040" w:themeColor="text1" w:themeTint="BF"/>
                                <w:sz w:val="36"/>
                                <w:szCs w:val="36"/>
                              </w:rPr>
                              <w:alias w:val="Sous-titr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017DB1">
                                <w:rPr>
                                  <w:color w:val="404040" w:themeColor="text1" w:themeTint="BF"/>
                                  <w:sz w:val="36"/>
                                  <w:szCs w:val="36"/>
                                </w:rPr>
                                <w:t>Commune de Koekelberg</w:t>
                              </w:r>
                            </w:sdtContent>
                          </w:sdt>
                        </w:p>
                        <w:p w14:paraId="322B9B8D" w14:textId="77777777" w:rsidR="00017DB1" w:rsidRPr="00A22052" w:rsidRDefault="00017DB1">
                          <w:pPr>
                            <w:spacing w:before="120"/>
                            <w:rPr>
                              <w:color w:val="404040" w:themeColor="text1" w:themeTint="BF"/>
                              <w:sz w:val="28"/>
                              <w:szCs w:val="28"/>
                            </w:rPr>
                          </w:pPr>
                          <w:r w:rsidRPr="00A22052">
                            <w:rPr>
                              <w:color w:val="404040" w:themeColor="text1" w:themeTint="BF"/>
                              <w:sz w:val="28"/>
                              <w:szCs w:val="28"/>
                            </w:rPr>
                            <w:t>Code INS : 21011</w:t>
                          </w:r>
                        </w:p>
                      </w:txbxContent>
                    </v:textbox>
                    <w10:wrap anchorx="page" anchory="page"/>
                  </v:shape>
                </w:pict>
              </mc:Fallback>
            </mc:AlternateContent>
          </w:r>
          <w:r w:rsidR="006E272C" w:rsidRPr="00625858">
            <w:rPr>
              <w:rFonts w:ascii="Calibri" w:hAnsi="Calibri" w:cs="Calibri"/>
              <w:noProof/>
              <w:lang w:val="fr-FR"/>
            </w:rPr>
            <mc:AlternateContent>
              <mc:Choice Requires="wps">
                <w:drawing>
                  <wp:anchor distT="0" distB="0" distL="114300" distR="114300" simplePos="0" relativeHeight="251661312" behindDoc="0" locked="0" layoutInCell="1" allowOverlap="1" wp14:anchorId="2BADEA29" wp14:editId="49FD000F">
                    <wp:simplePos x="0" y="0"/>
                    <wp:positionH relativeFrom="page">
                      <wp:posOffset>3037840</wp:posOffset>
                    </wp:positionH>
                    <wp:positionV relativeFrom="page">
                      <wp:posOffset>9408160</wp:posOffset>
                    </wp:positionV>
                    <wp:extent cx="3544570" cy="447040"/>
                    <wp:effectExtent l="0" t="0" r="0" b="0"/>
                    <wp:wrapNone/>
                    <wp:docPr id="32" name="Zone de texte 32"/>
                    <wp:cNvGraphicFramePr/>
                    <a:graphic xmlns:a="http://schemas.openxmlformats.org/drawingml/2006/main">
                      <a:graphicData uri="http://schemas.microsoft.com/office/word/2010/wordprocessingShape">
                        <wps:wsp>
                          <wps:cNvSpPr txBox="1"/>
                          <wps:spPr>
                            <a:xfrm>
                              <a:off x="0" y="0"/>
                              <a:ext cx="3544570" cy="447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FC5484" w14:textId="77777777" w:rsidR="00017DB1" w:rsidRPr="006E272C" w:rsidRDefault="00103F5F">
                                <w:pPr>
                                  <w:pStyle w:val="Sansinterligne"/>
                                  <w:rPr>
                                    <w:color w:val="4F81BD" w:themeColor="accent1"/>
                                    <w:sz w:val="26"/>
                                    <w:szCs w:val="26"/>
                                    <w:lang w:val="fr-BE"/>
                                  </w:rPr>
                                </w:pPr>
                                <w:sdt>
                                  <w:sdtPr>
                                    <w:rPr>
                                      <w:color w:val="4F81BD" w:themeColor="accent1"/>
                                      <w:sz w:val="26"/>
                                      <w:szCs w:val="26"/>
                                      <w:lang w:val="fr-BE"/>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017DB1" w:rsidRPr="006E272C">
                                      <w:rPr>
                                        <w:color w:val="4F81BD" w:themeColor="accent1"/>
                                        <w:sz w:val="26"/>
                                        <w:szCs w:val="26"/>
                                        <w:lang w:val="fr-BE"/>
                                      </w:rPr>
                                      <w:t xml:space="preserve">Nadia BADRI, Échevine de la </w:t>
                                    </w:r>
                                    <w:r w:rsidR="00017DB1">
                                      <w:rPr>
                                        <w:color w:val="4F81BD" w:themeColor="accent1"/>
                                        <w:sz w:val="26"/>
                                        <w:szCs w:val="26"/>
                                        <w:lang w:val="fr-BE"/>
                                      </w:rPr>
                                      <w:t>Jeunesse francophone A</w:t>
                                    </w:r>
                                  </w:sdtContent>
                                </w:sdt>
                                <w:r w:rsidR="00017DB1">
                                  <w:rPr>
                                    <w:color w:val="4F81BD" w:themeColor="accent1"/>
                                    <w:sz w:val="26"/>
                                    <w:szCs w:val="26"/>
                                    <w:lang w:val="fr-BE"/>
                                  </w:rPr>
                                  <w:t>ude STORDEUR, Coordinatrice Accueil Temps Libre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ADEA29" id="Zone de texte 32" o:spid="_x0000_s1056" type="#_x0000_t202" style="position:absolute;margin-left:239.2pt;margin-top:740.8pt;width:279.1pt;height:35.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" filled="f" stroked="f" strokeweight=".5pt">
                    <v:textbox inset="0,0,0,0">
                      <w:txbxContent>
                        <w:p w14:paraId="39FC5484" w14:textId="77777777" w:rsidR="00017DB1" w:rsidRPr="006E272C" w:rsidRDefault="00103F5F">
                          <w:pPr>
                            <w:pStyle w:val="Sansinterligne"/>
                            <w:rPr>
                              <w:color w:val="4F81BD" w:themeColor="accent1"/>
                              <w:sz w:val="26"/>
                              <w:szCs w:val="26"/>
                              <w:lang w:val="fr-BE"/>
                            </w:rPr>
                          </w:pPr>
                          <w:sdt>
                            <w:sdtPr>
                              <w:rPr>
                                <w:color w:val="4F81BD" w:themeColor="accent1"/>
                                <w:sz w:val="26"/>
                                <w:szCs w:val="26"/>
                                <w:lang w:val="fr-BE"/>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017DB1" w:rsidRPr="006E272C">
                                <w:rPr>
                                  <w:color w:val="4F81BD" w:themeColor="accent1"/>
                                  <w:sz w:val="26"/>
                                  <w:szCs w:val="26"/>
                                  <w:lang w:val="fr-BE"/>
                                </w:rPr>
                                <w:t xml:space="preserve">Nadia BADRI, Échevine de la </w:t>
                              </w:r>
                              <w:r w:rsidR="00017DB1">
                                <w:rPr>
                                  <w:color w:val="4F81BD" w:themeColor="accent1"/>
                                  <w:sz w:val="26"/>
                                  <w:szCs w:val="26"/>
                                  <w:lang w:val="fr-BE"/>
                                </w:rPr>
                                <w:t>Jeunesse francophone A</w:t>
                              </w:r>
                            </w:sdtContent>
                          </w:sdt>
                          <w:r w:rsidR="00017DB1">
                            <w:rPr>
                              <w:color w:val="4F81BD" w:themeColor="accent1"/>
                              <w:sz w:val="26"/>
                              <w:szCs w:val="26"/>
                              <w:lang w:val="fr-BE"/>
                            </w:rPr>
                            <w:t>ude STORDEUR, Coordinatrice Accueil Temps Libre</w:t>
                          </w:r>
                        </w:p>
                      </w:txbxContent>
                    </v:textbox>
                    <w10:wrap anchorx="page" anchory="page"/>
                  </v:shape>
                </w:pict>
              </mc:Fallback>
            </mc:AlternateContent>
          </w:r>
          <w:r w:rsidR="006E272C" w:rsidRPr="00625858">
            <w:rPr>
              <w:rFonts w:ascii="Calibri" w:hAnsi="Calibri" w:cs="Calibri"/>
              <w:b/>
              <w:sz w:val="28"/>
              <w:u w:val="single"/>
            </w:rPr>
            <w:br w:type="page"/>
          </w:r>
        </w:p>
      </w:sdtContent>
    </w:sdt>
    <w:sdt>
      <w:sdtPr>
        <w:rPr>
          <w:rFonts w:ascii="Calibri" w:eastAsia="Times New Roman" w:hAnsi="Calibri" w:cs="Calibri"/>
          <w:b w:val="0"/>
          <w:bCs w:val="0"/>
          <w:i/>
          <w:iCs/>
          <w:color w:val="auto"/>
          <w:sz w:val="24"/>
          <w:szCs w:val="24"/>
          <w:lang w:val="fr-FR" w:eastAsia="en-US"/>
        </w:rPr>
        <w:id w:val="-1959168588"/>
        <w:docPartObj>
          <w:docPartGallery w:val="Table of Contents"/>
          <w:docPartUnique/>
        </w:docPartObj>
      </w:sdtPr>
      <w:sdtEndPr>
        <w:rPr>
          <w:rFonts w:eastAsia="Calibri"/>
          <w:b/>
          <w:bCs/>
          <w:noProof/>
          <w:lang w:val="fr-BE"/>
        </w:rPr>
      </w:sdtEndPr>
      <w:sdtContent>
        <w:p w14:paraId="0ABA642F" w14:textId="77777777" w:rsidR="00275120" w:rsidRPr="00625858" w:rsidRDefault="00275120">
          <w:pPr>
            <w:pStyle w:val="En-ttedetabledesmatires"/>
            <w:rPr>
              <w:rFonts w:ascii="Calibri" w:hAnsi="Calibri" w:cs="Calibri"/>
            </w:rPr>
          </w:pPr>
          <w:r w:rsidRPr="00625858">
            <w:rPr>
              <w:rFonts w:ascii="Calibri" w:hAnsi="Calibri" w:cs="Calibri"/>
              <w:lang w:val="fr-FR"/>
            </w:rPr>
            <w:t>Table des matières</w:t>
          </w:r>
        </w:p>
        <w:p w14:paraId="3F379A1A" w14:textId="0E0DB402" w:rsidR="00832055" w:rsidRDefault="00275120">
          <w:pPr>
            <w:pStyle w:val="TM1"/>
            <w:tabs>
              <w:tab w:val="right" w:leader="dot" w:pos="9062"/>
            </w:tabs>
            <w:rPr>
              <w:rFonts w:eastAsiaTheme="minorEastAsia" w:cstheme="minorBidi"/>
              <w:b w:val="0"/>
              <w:bCs w:val="0"/>
              <w:i w:val="0"/>
              <w:iCs w:val="0"/>
              <w:noProof/>
              <w:sz w:val="22"/>
              <w:szCs w:val="22"/>
              <w:lang w:eastAsia="fr-BE"/>
            </w:rPr>
          </w:pPr>
          <w:r w:rsidRPr="00625858">
            <w:rPr>
              <w:rFonts w:ascii="Calibri" w:hAnsi="Calibri" w:cs="Calibri"/>
              <w:b w:val="0"/>
              <w:bCs w:val="0"/>
            </w:rPr>
            <w:fldChar w:fldCharType="begin"/>
          </w:r>
          <w:r w:rsidRPr="00625858">
            <w:rPr>
              <w:rFonts w:ascii="Calibri" w:hAnsi="Calibri" w:cs="Calibri"/>
            </w:rPr>
            <w:instrText>TOC \o "1-3" \h \z \u</w:instrText>
          </w:r>
          <w:r w:rsidRPr="00625858">
            <w:rPr>
              <w:rFonts w:ascii="Calibri" w:hAnsi="Calibri" w:cs="Calibri"/>
              <w:b w:val="0"/>
              <w:bCs w:val="0"/>
            </w:rPr>
            <w:fldChar w:fldCharType="separate"/>
          </w:r>
          <w:hyperlink w:anchor="_Toc77062296" w:history="1">
            <w:r w:rsidR="00832055" w:rsidRPr="00D97016">
              <w:rPr>
                <w:rStyle w:val="Lienhypertexte"/>
                <w:rFonts w:ascii="Calibri" w:eastAsiaTheme="minorHAnsi" w:hAnsi="Calibri" w:cs="Calibri"/>
                <w:noProof/>
              </w:rPr>
              <w:t>I. Définition du programme de Coordination Locale pour l’Enfance</w:t>
            </w:r>
            <w:r w:rsidR="00832055">
              <w:rPr>
                <w:noProof/>
                <w:webHidden/>
              </w:rPr>
              <w:tab/>
            </w:r>
            <w:r w:rsidR="00832055">
              <w:rPr>
                <w:noProof/>
                <w:webHidden/>
              </w:rPr>
              <w:fldChar w:fldCharType="begin"/>
            </w:r>
            <w:r w:rsidR="00832055">
              <w:rPr>
                <w:noProof/>
                <w:webHidden/>
              </w:rPr>
              <w:instrText xml:space="preserve"> PAGEREF _Toc77062296 \h </w:instrText>
            </w:r>
            <w:r w:rsidR="00832055">
              <w:rPr>
                <w:noProof/>
                <w:webHidden/>
              </w:rPr>
            </w:r>
            <w:r w:rsidR="00832055">
              <w:rPr>
                <w:noProof/>
                <w:webHidden/>
              </w:rPr>
              <w:fldChar w:fldCharType="separate"/>
            </w:r>
            <w:r w:rsidR="00103F5F">
              <w:rPr>
                <w:noProof/>
                <w:webHidden/>
              </w:rPr>
              <w:t>2</w:t>
            </w:r>
            <w:r w:rsidR="00832055">
              <w:rPr>
                <w:noProof/>
                <w:webHidden/>
              </w:rPr>
              <w:fldChar w:fldCharType="end"/>
            </w:r>
          </w:hyperlink>
        </w:p>
        <w:p w14:paraId="531FAB4A" w14:textId="1293D41B" w:rsidR="00832055" w:rsidRDefault="00103F5F">
          <w:pPr>
            <w:pStyle w:val="TM1"/>
            <w:tabs>
              <w:tab w:val="right" w:leader="dot" w:pos="9062"/>
            </w:tabs>
            <w:rPr>
              <w:rFonts w:eastAsiaTheme="minorEastAsia" w:cstheme="minorBidi"/>
              <w:b w:val="0"/>
              <w:bCs w:val="0"/>
              <w:i w:val="0"/>
              <w:iCs w:val="0"/>
              <w:noProof/>
              <w:sz w:val="22"/>
              <w:szCs w:val="22"/>
              <w:lang w:eastAsia="fr-BE"/>
            </w:rPr>
          </w:pPr>
          <w:hyperlink w:anchor="_Toc77062297" w:history="1">
            <w:r w:rsidR="00832055" w:rsidRPr="00D97016">
              <w:rPr>
                <w:rStyle w:val="Lienhypertexte"/>
                <w:rFonts w:ascii="Calibri" w:eastAsiaTheme="minorHAnsi" w:hAnsi="Calibri" w:cs="Calibri"/>
                <w:noProof/>
              </w:rPr>
              <w:t>II. Spécificités de la commune de Koekelberg</w:t>
            </w:r>
            <w:r w:rsidR="00832055">
              <w:rPr>
                <w:noProof/>
                <w:webHidden/>
              </w:rPr>
              <w:tab/>
            </w:r>
            <w:r w:rsidR="00832055">
              <w:rPr>
                <w:noProof/>
                <w:webHidden/>
              </w:rPr>
              <w:fldChar w:fldCharType="begin"/>
            </w:r>
            <w:r w:rsidR="00832055">
              <w:rPr>
                <w:noProof/>
                <w:webHidden/>
              </w:rPr>
              <w:instrText xml:space="preserve"> PAGEREF _Toc77062297 \h </w:instrText>
            </w:r>
            <w:r w:rsidR="00832055">
              <w:rPr>
                <w:noProof/>
                <w:webHidden/>
              </w:rPr>
            </w:r>
            <w:r w:rsidR="00832055">
              <w:rPr>
                <w:noProof/>
                <w:webHidden/>
              </w:rPr>
              <w:fldChar w:fldCharType="separate"/>
            </w:r>
            <w:r>
              <w:rPr>
                <w:noProof/>
                <w:webHidden/>
              </w:rPr>
              <w:t>2</w:t>
            </w:r>
            <w:r w:rsidR="00832055">
              <w:rPr>
                <w:noProof/>
                <w:webHidden/>
              </w:rPr>
              <w:fldChar w:fldCharType="end"/>
            </w:r>
          </w:hyperlink>
        </w:p>
        <w:p w14:paraId="00FB198B" w14:textId="527B74EC" w:rsidR="00832055" w:rsidRDefault="00103F5F">
          <w:pPr>
            <w:pStyle w:val="TM2"/>
            <w:tabs>
              <w:tab w:val="right" w:leader="dot" w:pos="9062"/>
            </w:tabs>
            <w:rPr>
              <w:rFonts w:eastAsiaTheme="minorEastAsia" w:cstheme="minorBidi"/>
              <w:b w:val="0"/>
              <w:bCs w:val="0"/>
              <w:noProof/>
              <w:lang w:eastAsia="fr-BE"/>
            </w:rPr>
          </w:pPr>
          <w:hyperlink w:anchor="_Toc77062298" w:history="1">
            <w:r w:rsidR="00832055" w:rsidRPr="00D97016">
              <w:rPr>
                <w:rStyle w:val="Lienhypertexte"/>
                <w:rFonts w:ascii="Calibri" w:eastAsiaTheme="minorHAnsi" w:hAnsi="Calibri" w:cs="Calibri"/>
                <w:noProof/>
              </w:rPr>
              <w:t>1. Koekelberg et sa population</w:t>
            </w:r>
            <w:r w:rsidR="00832055">
              <w:rPr>
                <w:noProof/>
                <w:webHidden/>
              </w:rPr>
              <w:tab/>
            </w:r>
            <w:r w:rsidR="00832055">
              <w:rPr>
                <w:noProof/>
                <w:webHidden/>
              </w:rPr>
              <w:fldChar w:fldCharType="begin"/>
            </w:r>
            <w:r w:rsidR="00832055">
              <w:rPr>
                <w:noProof/>
                <w:webHidden/>
              </w:rPr>
              <w:instrText xml:space="preserve"> PAGEREF _Toc77062298 \h </w:instrText>
            </w:r>
            <w:r w:rsidR="00832055">
              <w:rPr>
                <w:noProof/>
                <w:webHidden/>
              </w:rPr>
            </w:r>
            <w:r w:rsidR="00832055">
              <w:rPr>
                <w:noProof/>
                <w:webHidden/>
              </w:rPr>
              <w:fldChar w:fldCharType="separate"/>
            </w:r>
            <w:r>
              <w:rPr>
                <w:noProof/>
                <w:webHidden/>
              </w:rPr>
              <w:t>2</w:t>
            </w:r>
            <w:r w:rsidR="00832055">
              <w:rPr>
                <w:noProof/>
                <w:webHidden/>
              </w:rPr>
              <w:fldChar w:fldCharType="end"/>
            </w:r>
          </w:hyperlink>
        </w:p>
        <w:p w14:paraId="3C0F8CF0" w14:textId="19EF6AB8" w:rsidR="00832055" w:rsidRDefault="00103F5F">
          <w:pPr>
            <w:pStyle w:val="TM2"/>
            <w:tabs>
              <w:tab w:val="right" w:leader="dot" w:pos="9062"/>
            </w:tabs>
            <w:rPr>
              <w:rFonts w:eastAsiaTheme="minorEastAsia" w:cstheme="minorBidi"/>
              <w:b w:val="0"/>
              <w:bCs w:val="0"/>
              <w:noProof/>
              <w:lang w:eastAsia="fr-BE"/>
            </w:rPr>
          </w:pPr>
          <w:hyperlink w:anchor="_Toc77062299" w:history="1">
            <w:r w:rsidR="00832055" w:rsidRPr="00D97016">
              <w:rPr>
                <w:rStyle w:val="Lienhypertexte"/>
                <w:rFonts w:ascii="Calibri" w:eastAsiaTheme="minorHAnsi" w:hAnsi="Calibri" w:cs="Calibri"/>
                <w:noProof/>
              </w:rPr>
              <w:t>2. Synthèse de l’état des lieux en matière d’accueil des enfants de 2,5 à 12 ans pendant leur temps libre</w:t>
            </w:r>
            <w:r w:rsidR="00832055">
              <w:rPr>
                <w:noProof/>
                <w:webHidden/>
              </w:rPr>
              <w:tab/>
            </w:r>
            <w:r w:rsidR="00832055">
              <w:rPr>
                <w:noProof/>
                <w:webHidden/>
              </w:rPr>
              <w:fldChar w:fldCharType="begin"/>
            </w:r>
            <w:r w:rsidR="00832055">
              <w:rPr>
                <w:noProof/>
                <w:webHidden/>
              </w:rPr>
              <w:instrText xml:space="preserve"> PAGEREF _Toc77062299 \h </w:instrText>
            </w:r>
            <w:r w:rsidR="00832055">
              <w:rPr>
                <w:noProof/>
                <w:webHidden/>
              </w:rPr>
            </w:r>
            <w:r w:rsidR="00832055">
              <w:rPr>
                <w:noProof/>
                <w:webHidden/>
              </w:rPr>
              <w:fldChar w:fldCharType="separate"/>
            </w:r>
            <w:r>
              <w:rPr>
                <w:noProof/>
                <w:webHidden/>
              </w:rPr>
              <w:t>10</w:t>
            </w:r>
            <w:r w:rsidR="00832055">
              <w:rPr>
                <w:noProof/>
                <w:webHidden/>
              </w:rPr>
              <w:fldChar w:fldCharType="end"/>
            </w:r>
          </w:hyperlink>
        </w:p>
        <w:p w14:paraId="3B9EA9CE" w14:textId="2AD2FB80" w:rsidR="00832055" w:rsidRDefault="00103F5F">
          <w:pPr>
            <w:pStyle w:val="TM3"/>
            <w:tabs>
              <w:tab w:val="right" w:leader="dot" w:pos="9062"/>
            </w:tabs>
            <w:rPr>
              <w:rFonts w:eastAsiaTheme="minorEastAsia" w:cstheme="minorBidi"/>
              <w:noProof/>
              <w:sz w:val="22"/>
              <w:szCs w:val="22"/>
              <w:lang w:eastAsia="fr-BE"/>
            </w:rPr>
          </w:pPr>
          <w:hyperlink w:anchor="_Toc77062300" w:history="1">
            <w:r w:rsidR="00832055" w:rsidRPr="00D97016">
              <w:rPr>
                <w:rStyle w:val="Lienhypertexte"/>
                <w:rFonts w:ascii="Calibri" w:hAnsi="Calibri" w:cs="Calibri"/>
                <w:noProof/>
              </w:rPr>
              <w:t>2.1. Besoins à rencontrer prioritairement</w:t>
            </w:r>
            <w:r w:rsidR="00832055">
              <w:rPr>
                <w:noProof/>
                <w:webHidden/>
              </w:rPr>
              <w:tab/>
            </w:r>
            <w:r w:rsidR="00832055">
              <w:rPr>
                <w:noProof/>
                <w:webHidden/>
              </w:rPr>
              <w:fldChar w:fldCharType="begin"/>
            </w:r>
            <w:r w:rsidR="00832055">
              <w:rPr>
                <w:noProof/>
                <w:webHidden/>
              </w:rPr>
              <w:instrText xml:space="preserve"> PAGEREF _Toc77062300 \h </w:instrText>
            </w:r>
            <w:r w:rsidR="00832055">
              <w:rPr>
                <w:noProof/>
                <w:webHidden/>
              </w:rPr>
            </w:r>
            <w:r w:rsidR="00832055">
              <w:rPr>
                <w:noProof/>
                <w:webHidden/>
              </w:rPr>
              <w:fldChar w:fldCharType="separate"/>
            </w:r>
            <w:r>
              <w:rPr>
                <w:noProof/>
                <w:webHidden/>
              </w:rPr>
              <w:t>10</w:t>
            </w:r>
            <w:r w:rsidR="00832055">
              <w:rPr>
                <w:noProof/>
                <w:webHidden/>
              </w:rPr>
              <w:fldChar w:fldCharType="end"/>
            </w:r>
          </w:hyperlink>
        </w:p>
        <w:p w14:paraId="50E5283D" w14:textId="5DB503DB" w:rsidR="00832055" w:rsidRDefault="00103F5F">
          <w:pPr>
            <w:pStyle w:val="TM3"/>
            <w:tabs>
              <w:tab w:val="right" w:leader="dot" w:pos="9062"/>
            </w:tabs>
            <w:rPr>
              <w:rFonts w:eastAsiaTheme="minorEastAsia" w:cstheme="minorBidi"/>
              <w:noProof/>
              <w:sz w:val="22"/>
              <w:szCs w:val="22"/>
              <w:lang w:eastAsia="fr-BE"/>
            </w:rPr>
          </w:pPr>
          <w:hyperlink w:anchor="_Toc77062301" w:history="1">
            <w:r w:rsidR="00832055" w:rsidRPr="00D97016">
              <w:rPr>
                <w:rStyle w:val="Lienhypertexte"/>
                <w:noProof/>
              </w:rPr>
              <w:t>2.2. Besoins à rencontrer</w:t>
            </w:r>
            <w:r w:rsidR="00832055">
              <w:rPr>
                <w:noProof/>
                <w:webHidden/>
              </w:rPr>
              <w:tab/>
            </w:r>
            <w:r w:rsidR="00832055">
              <w:rPr>
                <w:noProof/>
                <w:webHidden/>
              </w:rPr>
              <w:fldChar w:fldCharType="begin"/>
            </w:r>
            <w:r w:rsidR="00832055">
              <w:rPr>
                <w:noProof/>
                <w:webHidden/>
              </w:rPr>
              <w:instrText xml:space="preserve"> PAGEREF _Toc77062301 \h </w:instrText>
            </w:r>
            <w:r w:rsidR="00832055">
              <w:rPr>
                <w:noProof/>
                <w:webHidden/>
              </w:rPr>
            </w:r>
            <w:r w:rsidR="00832055">
              <w:rPr>
                <w:noProof/>
                <w:webHidden/>
              </w:rPr>
              <w:fldChar w:fldCharType="separate"/>
            </w:r>
            <w:r>
              <w:rPr>
                <w:noProof/>
                <w:webHidden/>
              </w:rPr>
              <w:t>11</w:t>
            </w:r>
            <w:r w:rsidR="00832055">
              <w:rPr>
                <w:noProof/>
                <w:webHidden/>
              </w:rPr>
              <w:fldChar w:fldCharType="end"/>
            </w:r>
          </w:hyperlink>
        </w:p>
        <w:p w14:paraId="0245954A" w14:textId="36F842E1" w:rsidR="00832055" w:rsidRDefault="00103F5F">
          <w:pPr>
            <w:pStyle w:val="TM1"/>
            <w:tabs>
              <w:tab w:val="right" w:leader="dot" w:pos="9062"/>
            </w:tabs>
            <w:rPr>
              <w:rFonts w:eastAsiaTheme="minorEastAsia" w:cstheme="minorBidi"/>
              <w:b w:val="0"/>
              <w:bCs w:val="0"/>
              <w:i w:val="0"/>
              <w:iCs w:val="0"/>
              <w:noProof/>
              <w:sz w:val="22"/>
              <w:szCs w:val="22"/>
              <w:lang w:eastAsia="fr-BE"/>
            </w:rPr>
          </w:pPr>
          <w:hyperlink w:anchor="_Toc77062302" w:history="1">
            <w:r w:rsidR="00832055" w:rsidRPr="00D97016">
              <w:rPr>
                <w:rStyle w:val="Lienhypertexte"/>
                <w:rFonts w:ascii="Calibri" w:eastAsiaTheme="minorHAnsi" w:hAnsi="Calibri" w:cs="Calibri"/>
                <w:noProof/>
              </w:rPr>
              <w:t>III. Identité des structures partenaires du programme CLE</w:t>
            </w:r>
            <w:r w:rsidR="00832055">
              <w:rPr>
                <w:noProof/>
                <w:webHidden/>
              </w:rPr>
              <w:tab/>
            </w:r>
            <w:r w:rsidR="00832055">
              <w:rPr>
                <w:noProof/>
                <w:webHidden/>
              </w:rPr>
              <w:fldChar w:fldCharType="begin"/>
            </w:r>
            <w:r w:rsidR="00832055">
              <w:rPr>
                <w:noProof/>
                <w:webHidden/>
              </w:rPr>
              <w:instrText xml:space="preserve"> PAGEREF _Toc77062302 \h </w:instrText>
            </w:r>
            <w:r w:rsidR="00832055">
              <w:rPr>
                <w:noProof/>
                <w:webHidden/>
              </w:rPr>
            </w:r>
            <w:r w:rsidR="00832055">
              <w:rPr>
                <w:noProof/>
                <w:webHidden/>
              </w:rPr>
              <w:fldChar w:fldCharType="separate"/>
            </w:r>
            <w:r>
              <w:rPr>
                <w:noProof/>
                <w:webHidden/>
              </w:rPr>
              <w:t>13</w:t>
            </w:r>
            <w:r w:rsidR="00832055">
              <w:rPr>
                <w:noProof/>
                <w:webHidden/>
              </w:rPr>
              <w:fldChar w:fldCharType="end"/>
            </w:r>
          </w:hyperlink>
        </w:p>
        <w:p w14:paraId="427CE54A" w14:textId="152AF394" w:rsidR="00832055" w:rsidRDefault="00103F5F">
          <w:pPr>
            <w:pStyle w:val="TM2"/>
            <w:tabs>
              <w:tab w:val="right" w:leader="dot" w:pos="9062"/>
            </w:tabs>
            <w:rPr>
              <w:rFonts w:eastAsiaTheme="minorEastAsia" w:cstheme="minorBidi"/>
              <w:b w:val="0"/>
              <w:bCs w:val="0"/>
              <w:noProof/>
              <w:lang w:eastAsia="fr-BE"/>
            </w:rPr>
          </w:pPr>
          <w:hyperlink w:anchor="_Toc77062303" w:history="1">
            <w:r w:rsidR="00832055" w:rsidRPr="00D97016">
              <w:rPr>
                <w:rStyle w:val="Lienhypertexte"/>
                <w:rFonts w:ascii="Calibri" w:eastAsiaTheme="minorHAnsi" w:hAnsi="Calibri" w:cs="Calibri"/>
                <w:noProof/>
              </w:rPr>
              <w:t>3.1. Structures d’accueil partenaires demandant le renouvellement de leur agrément</w:t>
            </w:r>
            <w:r w:rsidR="00832055">
              <w:rPr>
                <w:noProof/>
                <w:webHidden/>
              </w:rPr>
              <w:tab/>
            </w:r>
            <w:r w:rsidR="00832055">
              <w:rPr>
                <w:noProof/>
                <w:webHidden/>
              </w:rPr>
              <w:fldChar w:fldCharType="begin"/>
            </w:r>
            <w:r w:rsidR="00832055">
              <w:rPr>
                <w:noProof/>
                <w:webHidden/>
              </w:rPr>
              <w:instrText xml:space="preserve"> PAGEREF _Toc77062303 \h </w:instrText>
            </w:r>
            <w:r w:rsidR="00832055">
              <w:rPr>
                <w:noProof/>
                <w:webHidden/>
              </w:rPr>
            </w:r>
            <w:r w:rsidR="00832055">
              <w:rPr>
                <w:noProof/>
                <w:webHidden/>
              </w:rPr>
              <w:fldChar w:fldCharType="separate"/>
            </w:r>
            <w:r>
              <w:rPr>
                <w:noProof/>
                <w:webHidden/>
              </w:rPr>
              <w:t>13</w:t>
            </w:r>
            <w:r w:rsidR="00832055">
              <w:rPr>
                <w:noProof/>
                <w:webHidden/>
              </w:rPr>
              <w:fldChar w:fldCharType="end"/>
            </w:r>
          </w:hyperlink>
        </w:p>
        <w:p w14:paraId="4C752492" w14:textId="4519A644" w:rsidR="00832055" w:rsidRDefault="00103F5F">
          <w:pPr>
            <w:pStyle w:val="TM2"/>
            <w:tabs>
              <w:tab w:val="right" w:leader="dot" w:pos="9062"/>
            </w:tabs>
            <w:rPr>
              <w:rFonts w:eastAsiaTheme="minorEastAsia" w:cstheme="minorBidi"/>
              <w:b w:val="0"/>
              <w:bCs w:val="0"/>
              <w:noProof/>
              <w:lang w:eastAsia="fr-BE"/>
            </w:rPr>
          </w:pPr>
          <w:hyperlink w:anchor="_Toc77062304" w:history="1">
            <w:r w:rsidR="00832055" w:rsidRPr="00D97016">
              <w:rPr>
                <w:rStyle w:val="Lienhypertexte"/>
                <w:rFonts w:ascii="Calibri" w:eastAsiaTheme="minorHAnsi" w:hAnsi="Calibri" w:cs="Calibri"/>
                <w:noProof/>
              </w:rPr>
              <w:t>3.2. Structures d’accueil partenaires organisant de l’accueil mais non agréées dans le cadre du décret ATL</w:t>
            </w:r>
            <w:r w:rsidR="00832055">
              <w:rPr>
                <w:noProof/>
                <w:webHidden/>
              </w:rPr>
              <w:tab/>
            </w:r>
            <w:r w:rsidR="00832055">
              <w:rPr>
                <w:noProof/>
                <w:webHidden/>
              </w:rPr>
              <w:fldChar w:fldCharType="begin"/>
            </w:r>
            <w:r w:rsidR="00832055">
              <w:rPr>
                <w:noProof/>
                <w:webHidden/>
              </w:rPr>
              <w:instrText xml:space="preserve"> PAGEREF _Toc77062304 \h </w:instrText>
            </w:r>
            <w:r w:rsidR="00832055">
              <w:rPr>
                <w:noProof/>
                <w:webHidden/>
              </w:rPr>
            </w:r>
            <w:r w:rsidR="00832055">
              <w:rPr>
                <w:noProof/>
                <w:webHidden/>
              </w:rPr>
              <w:fldChar w:fldCharType="separate"/>
            </w:r>
            <w:r>
              <w:rPr>
                <w:noProof/>
                <w:webHidden/>
              </w:rPr>
              <w:t>13</w:t>
            </w:r>
            <w:r w:rsidR="00832055">
              <w:rPr>
                <w:noProof/>
                <w:webHidden/>
              </w:rPr>
              <w:fldChar w:fldCharType="end"/>
            </w:r>
          </w:hyperlink>
        </w:p>
        <w:p w14:paraId="4508D9F8" w14:textId="66FE7191" w:rsidR="00832055" w:rsidRDefault="00103F5F">
          <w:pPr>
            <w:pStyle w:val="TM2"/>
            <w:tabs>
              <w:tab w:val="right" w:leader="dot" w:pos="9062"/>
            </w:tabs>
            <w:rPr>
              <w:rFonts w:eastAsiaTheme="minorEastAsia" w:cstheme="minorBidi"/>
              <w:b w:val="0"/>
              <w:bCs w:val="0"/>
              <w:noProof/>
              <w:lang w:eastAsia="fr-BE"/>
            </w:rPr>
          </w:pPr>
          <w:hyperlink w:anchor="_Toc77062305" w:history="1">
            <w:r w:rsidR="00832055" w:rsidRPr="00D97016">
              <w:rPr>
                <w:rStyle w:val="Lienhypertexte"/>
                <w:rFonts w:ascii="Calibri" w:hAnsi="Calibri" w:cs="Calibri"/>
                <w:noProof/>
              </w:rPr>
              <w:t>3.3. Structures partenaires n’organisant pas d’accueil</w:t>
            </w:r>
            <w:r w:rsidR="00832055">
              <w:rPr>
                <w:noProof/>
                <w:webHidden/>
              </w:rPr>
              <w:tab/>
            </w:r>
            <w:r w:rsidR="00832055">
              <w:rPr>
                <w:noProof/>
                <w:webHidden/>
              </w:rPr>
              <w:fldChar w:fldCharType="begin"/>
            </w:r>
            <w:r w:rsidR="00832055">
              <w:rPr>
                <w:noProof/>
                <w:webHidden/>
              </w:rPr>
              <w:instrText xml:space="preserve"> PAGEREF _Toc77062305 \h </w:instrText>
            </w:r>
            <w:r w:rsidR="00832055">
              <w:rPr>
                <w:noProof/>
                <w:webHidden/>
              </w:rPr>
            </w:r>
            <w:r w:rsidR="00832055">
              <w:rPr>
                <w:noProof/>
                <w:webHidden/>
              </w:rPr>
              <w:fldChar w:fldCharType="separate"/>
            </w:r>
            <w:r>
              <w:rPr>
                <w:noProof/>
                <w:webHidden/>
              </w:rPr>
              <w:t>13</w:t>
            </w:r>
            <w:r w:rsidR="00832055">
              <w:rPr>
                <w:noProof/>
                <w:webHidden/>
              </w:rPr>
              <w:fldChar w:fldCharType="end"/>
            </w:r>
          </w:hyperlink>
        </w:p>
        <w:p w14:paraId="7F9ECC44" w14:textId="1F718FE7" w:rsidR="00832055" w:rsidRDefault="00103F5F">
          <w:pPr>
            <w:pStyle w:val="TM1"/>
            <w:tabs>
              <w:tab w:val="right" w:leader="dot" w:pos="9062"/>
            </w:tabs>
            <w:rPr>
              <w:rFonts w:eastAsiaTheme="minorEastAsia" w:cstheme="minorBidi"/>
              <w:b w:val="0"/>
              <w:bCs w:val="0"/>
              <w:i w:val="0"/>
              <w:iCs w:val="0"/>
              <w:noProof/>
              <w:sz w:val="22"/>
              <w:szCs w:val="22"/>
              <w:lang w:eastAsia="fr-BE"/>
            </w:rPr>
          </w:pPr>
          <w:hyperlink w:anchor="_Toc77062306" w:history="1">
            <w:r w:rsidR="00832055" w:rsidRPr="00D97016">
              <w:rPr>
                <w:rStyle w:val="Lienhypertexte"/>
                <w:rFonts w:ascii="Calibri" w:eastAsiaTheme="minorHAnsi" w:hAnsi="Calibri" w:cs="Calibri"/>
                <w:noProof/>
              </w:rPr>
              <w:t>IV. Modalités de collaboration entre opérateurs</w:t>
            </w:r>
            <w:r w:rsidR="00832055">
              <w:rPr>
                <w:noProof/>
                <w:webHidden/>
              </w:rPr>
              <w:tab/>
            </w:r>
            <w:r w:rsidR="00832055">
              <w:rPr>
                <w:noProof/>
                <w:webHidden/>
              </w:rPr>
              <w:fldChar w:fldCharType="begin"/>
            </w:r>
            <w:r w:rsidR="00832055">
              <w:rPr>
                <w:noProof/>
                <w:webHidden/>
              </w:rPr>
              <w:instrText xml:space="preserve"> PAGEREF _Toc77062306 \h </w:instrText>
            </w:r>
            <w:r w:rsidR="00832055">
              <w:rPr>
                <w:noProof/>
                <w:webHidden/>
              </w:rPr>
            </w:r>
            <w:r w:rsidR="00832055">
              <w:rPr>
                <w:noProof/>
                <w:webHidden/>
              </w:rPr>
              <w:fldChar w:fldCharType="separate"/>
            </w:r>
            <w:r>
              <w:rPr>
                <w:noProof/>
                <w:webHidden/>
              </w:rPr>
              <w:t>14</w:t>
            </w:r>
            <w:r w:rsidR="00832055">
              <w:rPr>
                <w:noProof/>
                <w:webHidden/>
              </w:rPr>
              <w:fldChar w:fldCharType="end"/>
            </w:r>
          </w:hyperlink>
        </w:p>
        <w:p w14:paraId="0A0F505B" w14:textId="3B5ECDB9" w:rsidR="00832055" w:rsidRDefault="00103F5F">
          <w:pPr>
            <w:pStyle w:val="TM1"/>
            <w:tabs>
              <w:tab w:val="right" w:leader="dot" w:pos="9062"/>
            </w:tabs>
            <w:rPr>
              <w:rFonts w:eastAsiaTheme="minorEastAsia" w:cstheme="minorBidi"/>
              <w:b w:val="0"/>
              <w:bCs w:val="0"/>
              <w:i w:val="0"/>
              <w:iCs w:val="0"/>
              <w:noProof/>
              <w:sz w:val="22"/>
              <w:szCs w:val="22"/>
              <w:lang w:eastAsia="fr-BE"/>
            </w:rPr>
          </w:pPr>
          <w:hyperlink w:anchor="_Toc77062307" w:history="1">
            <w:r w:rsidR="00832055" w:rsidRPr="00D97016">
              <w:rPr>
                <w:rStyle w:val="Lienhypertexte"/>
                <w:rFonts w:ascii="Calibri" w:eastAsiaTheme="minorHAnsi" w:hAnsi="Calibri" w:cs="Calibri"/>
                <w:noProof/>
              </w:rPr>
              <w:t>V. Modalité d’information aux usagers potentiels</w:t>
            </w:r>
            <w:r w:rsidR="00832055">
              <w:rPr>
                <w:noProof/>
                <w:webHidden/>
              </w:rPr>
              <w:tab/>
            </w:r>
            <w:r w:rsidR="00832055">
              <w:rPr>
                <w:noProof/>
                <w:webHidden/>
              </w:rPr>
              <w:fldChar w:fldCharType="begin"/>
            </w:r>
            <w:r w:rsidR="00832055">
              <w:rPr>
                <w:noProof/>
                <w:webHidden/>
              </w:rPr>
              <w:instrText xml:space="preserve"> PAGEREF _Toc77062307 \h </w:instrText>
            </w:r>
            <w:r w:rsidR="00832055">
              <w:rPr>
                <w:noProof/>
                <w:webHidden/>
              </w:rPr>
            </w:r>
            <w:r w:rsidR="00832055">
              <w:rPr>
                <w:noProof/>
                <w:webHidden/>
              </w:rPr>
              <w:fldChar w:fldCharType="separate"/>
            </w:r>
            <w:r>
              <w:rPr>
                <w:noProof/>
                <w:webHidden/>
              </w:rPr>
              <w:t>14</w:t>
            </w:r>
            <w:r w:rsidR="00832055">
              <w:rPr>
                <w:noProof/>
                <w:webHidden/>
              </w:rPr>
              <w:fldChar w:fldCharType="end"/>
            </w:r>
          </w:hyperlink>
        </w:p>
        <w:p w14:paraId="088A6C15" w14:textId="0B970359" w:rsidR="00832055" w:rsidRDefault="00103F5F">
          <w:pPr>
            <w:pStyle w:val="TM1"/>
            <w:tabs>
              <w:tab w:val="right" w:leader="dot" w:pos="9062"/>
            </w:tabs>
            <w:rPr>
              <w:rFonts w:eastAsiaTheme="minorEastAsia" w:cstheme="minorBidi"/>
              <w:b w:val="0"/>
              <w:bCs w:val="0"/>
              <w:i w:val="0"/>
              <w:iCs w:val="0"/>
              <w:noProof/>
              <w:sz w:val="22"/>
              <w:szCs w:val="22"/>
              <w:lang w:eastAsia="fr-BE"/>
            </w:rPr>
          </w:pPr>
          <w:hyperlink w:anchor="_Toc77062308" w:history="1">
            <w:r w:rsidR="00832055" w:rsidRPr="00D97016">
              <w:rPr>
                <w:rStyle w:val="Lienhypertexte"/>
                <w:rFonts w:ascii="Calibri" w:eastAsiaTheme="minorHAnsi" w:hAnsi="Calibri" w:cs="Calibri"/>
                <w:noProof/>
              </w:rPr>
              <w:t>VI. Moyens communaux octroyés au secteur</w:t>
            </w:r>
            <w:r w:rsidR="00832055">
              <w:rPr>
                <w:noProof/>
                <w:webHidden/>
              </w:rPr>
              <w:tab/>
            </w:r>
            <w:r w:rsidR="00832055">
              <w:rPr>
                <w:noProof/>
                <w:webHidden/>
              </w:rPr>
              <w:fldChar w:fldCharType="begin"/>
            </w:r>
            <w:r w:rsidR="00832055">
              <w:rPr>
                <w:noProof/>
                <w:webHidden/>
              </w:rPr>
              <w:instrText xml:space="preserve"> PAGEREF _Toc77062308 \h </w:instrText>
            </w:r>
            <w:r w:rsidR="00832055">
              <w:rPr>
                <w:noProof/>
                <w:webHidden/>
              </w:rPr>
            </w:r>
            <w:r w:rsidR="00832055">
              <w:rPr>
                <w:noProof/>
                <w:webHidden/>
              </w:rPr>
              <w:fldChar w:fldCharType="separate"/>
            </w:r>
            <w:r>
              <w:rPr>
                <w:noProof/>
                <w:webHidden/>
              </w:rPr>
              <w:t>15</w:t>
            </w:r>
            <w:r w:rsidR="00832055">
              <w:rPr>
                <w:noProof/>
                <w:webHidden/>
              </w:rPr>
              <w:fldChar w:fldCharType="end"/>
            </w:r>
          </w:hyperlink>
        </w:p>
        <w:p w14:paraId="41611DDF" w14:textId="2327493D" w:rsidR="00832055" w:rsidRDefault="00103F5F">
          <w:pPr>
            <w:pStyle w:val="TM1"/>
            <w:tabs>
              <w:tab w:val="right" w:leader="dot" w:pos="9062"/>
            </w:tabs>
            <w:rPr>
              <w:rFonts w:eastAsiaTheme="minorEastAsia" w:cstheme="minorBidi"/>
              <w:b w:val="0"/>
              <w:bCs w:val="0"/>
              <w:i w:val="0"/>
              <w:iCs w:val="0"/>
              <w:noProof/>
              <w:sz w:val="22"/>
              <w:szCs w:val="22"/>
              <w:lang w:eastAsia="fr-BE"/>
            </w:rPr>
          </w:pPr>
          <w:hyperlink w:anchor="_Toc77062309" w:history="1">
            <w:r w:rsidR="00832055" w:rsidRPr="00D97016">
              <w:rPr>
                <w:rStyle w:val="Lienhypertexte"/>
                <w:rFonts w:ascii="Calibri" w:eastAsiaTheme="minorHAnsi" w:hAnsi="Calibri" w:cs="Calibri"/>
                <w:noProof/>
              </w:rPr>
              <w:t>VII. Les actions à mener</w:t>
            </w:r>
            <w:r w:rsidR="00832055">
              <w:rPr>
                <w:noProof/>
                <w:webHidden/>
              </w:rPr>
              <w:tab/>
            </w:r>
            <w:r w:rsidR="00832055">
              <w:rPr>
                <w:noProof/>
                <w:webHidden/>
              </w:rPr>
              <w:fldChar w:fldCharType="begin"/>
            </w:r>
            <w:r w:rsidR="00832055">
              <w:rPr>
                <w:noProof/>
                <w:webHidden/>
              </w:rPr>
              <w:instrText xml:space="preserve"> PAGEREF _Toc77062309 \h </w:instrText>
            </w:r>
            <w:r w:rsidR="00832055">
              <w:rPr>
                <w:noProof/>
                <w:webHidden/>
              </w:rPr>
            </w:r>
            <w:r w:rsidR="00832055">
              <w:rPr>
                <w:noProof/>
                <w:webHidden/>
              </w:rPr>
              <w:fldChar w:fldCharType="separate"/>
            </w:r>
            <w:r>
              <w:rPr>
                <w:noProof/>
                <w:webHidden/>
              </w:rPr>
              <w:t>16</w:t>
            </w:r>
            <w:r w:rsidR="00832055">
              <w:rPr>
                <w:noProof/>
                <w:webHidden/>
              </w:rPr>
              <w:fldChar w:fldCharType="end"/>
            </w:r>
          </w:hyperlink>
        </w:p>
        <w:p w14:paraId="45C3CF59" w14:textId="43201ADA" w:rsidR="00832055" w:rsidRDefault="00103F5F">
          <w:pPr>
            <w:pStyle w:val="TM3"/>
            <w:tabs>
              <w:tab w:val="right" w:leader="dot" w:pos="9062"/>
            </w:tabs>
            <w:rPr>
              <w:rFonts w:eastAsiaTheme="minorEastAsia" w:cstheme="minorBidi"/>
              <w:noProof/>
              <w:sz w:val="22"/>
              <w:szCs w:val="22"/>
              <w:lang w:eastAsia="fr-BE"/>
            </w:rPr>
          </w:pPr>
          <w:hyperlink w:anchor="_Toc77062310" w:history="1">
            <w:r w:rsidR="00832055" w:rsidRPr="00D97016">
              <w:rPr>
                <w:rStyle w:val="Lienhypertexte"/>
                <w:rFonts w:ascii="Calibri" w:hAnsi="Calibri" w:cs="Calibri"/>
                <w:noProof/>
              </w:rPr>
              <w:t>8.1. Accessibilité-coût</w:t>
            </w:r>
            <w:r w:rsidR="00832055">
              <w:rPr>
                <w:noProof/>
                <w:webHidden/>
              </w:rPr>
              <w:tab/>
            </w:r>
            <w:r w:rsidR="00832055">
              <w:rPr>
                <w:noProof/>
                <w:webHidden/>
              </w:rPr>
              <w:fldChar w:fldCharType="begin"/>
            </w:r>
            <w:r w:rsidR="00832055">
              <w:rPr>
                <w:noProof/>
                <w:webHidden/>
              </w:rPr>
              <w:instrText xml:space="preserve"> PAGEREF _Toc77062310 \h </w:instrText>
            </w:r>
            <w:r w:rsidR="00832055">
              <w:rPr>
                <w:noProof/>
                <w:webHidden/>
              </w:rPr>
            </w:r>
            <w:r w:rsidR="00832055">
              <w:rPr>
                <w:noProof/>
                <w:webHidden/>
              </w:rPr>
              <w:fldChar w:fldCharType="separate"/>
            </w:r>
            <w:r>
              <w:rPr>
                <w:noProof/>
                <w:webHidden/>
              </w:rPr>
              <w:t>16</w:t>
            </w:r>
            <w:r w:rsidR="00832055">
              <w:rPr>
                <w:noProof/>
                <w:webHidden/>
              </w:rPr>
              <w:fldChar w:fldCharType="end"/>
            </w:r>
          </w:hyperlink>
        </w:p>
        <w:p w14:paraId="03F67349" w14:textId="07D33BEE" w:rsidR="00832055" w:rsidRDefault="00103F5F">
          <w:pPr>
            <w:pStyle w:val="TM3"/>
            <w:tabs>
              <w:tab w:val="right" w:leader="dot" w:pos="9062"/>
            </w:tabs>
            <w:rPr>
              <w:rFonts w:eastAsiaTheme="minorEastAsia" w:cstheme="minorBidi"/>
              <w:noProof/>
              <w:sz w:val="22"/>
              <w:szCs w:val="22"/>
              <w:lang w:eastAsia="fr-BE"/>
            </w:rPr>
          </w:pPr>
          <w:hyperlink w:anchor="_Toc77062311" w:history="1">
            <w:r w:rsidR="00832055" w:rsidRPr="00D97016">
              <w:rPr>
                <w:rStyle w:val="Lienhypertexte"/>
                <w:rFonts w:ascii="Calibri" w:hAnsi="Calibri" w:cs="Calibri"/>
                <w:noProof/>
              </w:rPr>
              <w:t>8.2. Formation</w:t>
            </w:r>
            <w:r w:rsidR="00832055">
              <w:rPr>
                <w:noProof/>
                <w:webHidden/>
              </w:rPr>
              <w:tab/>
            </w:r>
            <w:r w:rsidR="00832055">
              <w:rPr>
                <w:noProof/>
                <w:webHidden/>
              </w:rPr>
              <w:fldChar w:fldCharType="begin"/>
            </w:r>
            <w:r w:rsidR="00832055">
              <w:rPr>
                <w:noProof/>
                <w:webHidden/>
              </w:rPr>
              <w:instrText xml:space="preserve"> PAGEREF _Toc77062311 \h </w:instrText>
            </w:r>
            <w:r w:rsidR="00832055">
              <w:rPr>
                <w:noProof/>
                <w:webHidden/>
              </w:rPr>
            </w:r>
            <w:r w:rsidR="00832055">
              <w:rPr>
                <w:noProof/>
                <w:webHidden/>
              </w:rPr>
              <w:fldChar w:fldCharType="separate"/>
            </w:r>
            <w:r>
              <w:rPr>
                <w:noProof/>
                <w:webHidden/>
              </w:rPr>
              <w:t>16</w:t>
            </w:r>
            <w:r w:rsidR="00832055">
              <w:rPr>
                <w:noProof/>
                <w:webHidden/>
              </w:rPr>
              <w:fldChar w:fldCharType="end"/>
            </w:r>
          </w:hyperlink>
        </w:p>
        <w:p w14:paraId="20B164DA" w14:textId="4768D44E" w:rsidR="00832055" w:rsidRDefault="00103F5F">
          <w:pPr>
            <w:pStyle w:val="TM3"/>
            <w:tabs>
              <w:tab w:val="right" w:leader="dot" w:pos="9062"/>
            </w:tabs>
            <w:rPr>
              <w:rFonts w:eastAsiaTheme="minorEastAsia" w:cstheme="minorBidi"/>
              <w:noProof/>
              <w:sz w:val="22"/>
              <w:szCs w:val="22"/>
              <w:lang w:eastAsia="fr-BE"/>
            </w:rPr>
          </w:pPr>
          <w:hyperlink w:anchor="_Toc77062312" w:history="1">
            <w:r w:rsidR="00832055" w:rsidRPr="00D97016">
              <w:rPr>
                <w:rStyle w:val="Lienhypertexte"/>
                <w:rFonts w:ascii="Calibri" w:hAnsi="Calibri" w:cs="Calibri"/>
                <w:noProof/>
              </w:rPr>
              <w:t>8.3. Respect du bien-être de l’enfant</w:t>
            </w:r>
            <w:r w:rsidR="00832055">
              <w:rPr>
                <w:noProof/>
                <w:webHidden/>
              </w:rPr>
              <w:tab/>
            </w:r>
            <w:r w:rsidR="00832055">
              <w:rPr>
                <w:noProof/>
                <w:webHidden/>
              </w:rPr>
              <w:fldChar w:fldCharType="begin"/>
            </w:r>
            <w:r w:rsidR="00832055">
              <w:rPr>
                <w:noProof/>
                <w:webHidden/>
              </w:rPr>
              <w:instrText xml:space="preserve"> PAGEREF _Toc77062312 \h </w:instrText>
            </w:r>
            <w:r w:rsidR="00832055">
              <w:rPr>
                <w:noProof/>
                <w:webHidden/>
              </w:rPr>
            </w:r>
            <w:r w:rsidR="00832055">
              <w:rPr>
                <w:noProof/>
                <w:webHidden/>
              </w:rPr>
              <w:fldChar w:fldCharType="separate"/>
            </w:r>
            <w:r>
              <w:rPr>
                <w:noProof/>
                <w:webHidden/>
              </w:rPr>
              <w:t>17</w:t>
            </w:r>
            <w:r w:rsidR="00832055">
              <w:rPr>
                <w:noProof/>
                <w:webHidden/>
              </w:rPr>
              <w:fldChar w:fldCharType="end"/>
            </w:r>
          </w:hyperlink>
        </w:p>
        <w:p w14:paraId="5076D4EA" w14:textId="3AAAD63E" w:rsidR="00832055" w:rsidRDefault="00103F5F">
          <w:pPr>
            <w:pStyle w:val="TM3"/>
            <w:tabs>
              <w:tab w:val="right" w:leader="dot" w:pos="9062"/>
            </w:tabs>
            <w:rPr>
              <w:rFonts w:eastAsiaTheme="minorEastAsia" w:cstheme="minorBidi"/>
              <w:noProof/>
              <w:sz w:val="22"/>
              <w:szCs w:val="22"/>
              <w:lang w:eastAsia="fr-BE"/>
            </w:rPr>
          </w:pPr>
          <w:hyperlink w:anchor="_Toc77062313" w:history="1">
            <w:r w:rsidR="00832055" w:rsidRPr="00D97016">
              <w:rPr>
                <w:rStyle w:val="Lienhypertexte"/>
                <w:rFonts w:ascii="Calibri" w:hAnsi="Calibri" w:cs="Calibri"/>
                <w:noProof/>
              </w:rPr>
              <w:t>8.4. Prise en compte du point de vue de l’enfant et sa participation</w:t>
            </w:r>
            <w:r w:rsidR="00832055">
              <w:rPr>
                <w:noProof/>
                <w:webHidden/>
              </w:rPr>
              <w:tab/>
            </w:r>
            <w:r w:rsidR="00832055">
              <w:rPr>
                <w:noProof/>
                <w:webHidden/>
              </w:rPr>
              <w:fldChar w:fldCharType="begin"/>
            </w:r>
            <w:r w:rsidR="00832055">
              <w:rPr>
                <w:noProof/>
                <w:webHidden/>
              </w:rPr>
              <w:instrText xml:space="preserve"> PAGEREF _Toc77062313 \h </w:instrText>
            </w:r>
            <w:r w:rsidR="00832055">
              <w:rPr>
                <w:noProof/>
                <w:webHidden/>
              </w:rPr>
            </w:r>
            <w:r w:rsidR="00832055">
              <w:rPr>
                <w:noProof/>
                <w:webHidden/>
              </w:rPr>
              <w:fldChar w:fldCharType="separate"/>
            </w:r>
            <w:r>
              <w:rPr>
                <w:noProof/>
                <w:webHidden/>
              </w:rPr>
              <w:t>17</w:t>
            </w:r>
            <w:r w:rsidR="00832055">
              <w:rPr>
                <w:noProof/>
                <w:webHidden/>
              </w:rPr>
              <w:fldChar w:fldCharType="end"/>
            </w:r>
          </w:hyperlink>
        </w:p>
        <w:p w14:paraId="79D2E70D" w14:textId="14F16338" w:rsidR="00832055" w:rsidRDefault="00103F5F">
          <w:pPr>
            <w:pStyle w:val="TM3"/>
            <w:tabs>
              <w:tab w:val="right" w:leader="dot" w:pos="9062"/>
            </w:tabs>
            <w:rPr>
              <w:rFonts w:eastAsiaTheme="minorEastAsia" w:cstheme="minorBidi"/>
              <w:noProof/>
              <w:sz w:val="22"/>
              <w:szCs w:val="22"/>
              <w:lang w:eastAsia="fr-BE"/>
            </w:rPr>
          </w:pPr>
          <w:hyperlink w:anchor="_Toc77062314" w:history="1">
            <w:r w:rsidR="00832055" w:rsidRPr="00D97016">
              <w:rPr>
                <w:rStyle w:val="Lienhypertexte"/>
                <w:rFonts w:ascii="Calibri" w:hAnsi="Calibri" w:cs="Calibri"/>
                <w:noProof/>
              </w:rPr>
              <w:t>8.5. Information des parents</w:t>
            </w:r>
            <w:r w:rsidR="00832055">
              <w:rPr>
                <w:noProof/>
                <w:webHidden/>
              </w:rPr>
              <w:tab/>
            </w:r>
            <w:r w:rsidR="00832055">
              <w:rPr>
                <w:noProof/>
                <w:webHidden/>
              </w:rPr>
              <w:fldChar w:fldCharType="begin"/>
            </w:r>
            <w:r w:rsidR="00832055">
              <w:rPr>
                <w:noProof/>
                <w:webHidden/>
              </w:rPr>
              <w:instrText xml:space="preserve"> PAGEREF _Toc77062314 \h </w:instrText>
            </w:r>
            <w:r w:rsidR="00832055">
              <w:rPr>
                <w:noProof/>
                <w:webHidden/>
              </w:rPr>
            </w:r>
            <w:r w:rsidR="00832055">
              <w:rPr>
                <w:noProof/>
                <w:webHidden/>
              </w:rPr>
              <w:fldChar w:fldCharType="separate"/>
            </w:r>
            <w:r>
              <w:rPr>
                <w:noProof/>
                <w:webHidden/>
              </w:rPr>
              <w:t>17</w:t>
            </w:r>
            <w:r w:rsidR="00832055">
              <w:rPr>
                <w:noProof/>
                <w:webHidden/>
              </w:rPr>
              <w:fldChar w:fldCharType="end"/>
            </w:r>
          </w:hyperlink>
        </w:p>
        <w:p w14:paraId="2AF6D9F5" w14:textId="1A5B8341" w:rsidR="00832055" w:rsidRDefault="00103F5F">
          <w:pPr>
            <w:pStyle w:val="TM3"/>
            <w:tabs>
              <w:tab w:val="right" w:leader="dot" w:pos="9062"/>
            </w:tabs>
            <w:rPr>
              <w:rFonts w:eastAsiaTheme="minorEastAsia" w:cstheme="minorBidi"/>
              <w:noProof/>
              <w:sz w:val="22"/>
              <w:szCs w:val="22"/>
              <w:lang w:eastAsia="fr-BE"/>
            </w:rPr>
          </w:pPr>
          <w:hyperlink w:anchor="_Toc77062315" w:history="1">
            <w:r w:rsidR="00832055" w:rsidRPr="00D97016">
              <w:rPr>
                <w:rStyle w:val="Lienhypertexte"/>
                <w:rFonts w:ascii="Calibri" w:hAnsi="Calibri" w:cs="Calibri"/>
                <w:noProof/>
              </w:rPr>
              <w:t>8.6. Matériel</w:t>
            </w:r>
            <w:r w:rsidR="00832055">
              <w:rPr>
                <w:noProof/>
                <w:webHidden/>
              </w:rPr>
              <w:tab/>
            </w:r>
            <w:r w:rsidR="00832055">
              <w:rPr>
                <w:noProof/>
                <w:webHidden/>
              </w:rPr>
              <w:fldChar w:fldCharType="begin"/>
            </w:r>
            <w:r w:rsidR="00832055">
              <w:rPr>
                <w:noProof/>
                <w:webHidden/>
              </w:rPr>
              <w:instrText xml:space="preserve"> PAGEREF _Toc77062315 \h </w:instrText>
            </w:r>
            <w:r w:rsidR="00832055">
              <w:rPr>
                <w:noProof/>
                <w:webHidden/>
              </w:rPr>
            </w:r>
            <w:r w:rsidR="00832055">
              <w:rPr>
                <w:noProof/>
                <w:webHidden/>
              </w:rPr>
              <w:fldChar w:fldCharType="separate"/>
            </w:r>
            <w:r>
              <w:rPr>
                <w:noProof/>
                <w:webHidden/>
              </w:rPr>
              <w:t>18</w:t>
            </w:r>
            <w:r w:rsidR="00832055">
              <w:rPr>
                <w:noProof/>
                <w:webHidden/>
              </w:rPr>
              <w:fldChar w:fldCharType="end"/>
            </w:r>
          </w:hyperlink>
        </w:p>
        <w:p w14:paraId="5B1445C6" w14:textId="465D22B7" w:rsidR="00832055" w:rsidRDefault="00103F5F">
          <w:pPr>
            <w:pStyle w:val="TM3"/>
            <w:tabs>
              <w:tab w:val="right" w:leader="dot" w:pos="9062"/>
            </w:tabs>
            <w:rPr>
              <w:rFonts w:eastAsiaTheme="minorEastAsia" w:cstheme="minorBidi"/>
              <w:noProof/>
              <w:sz w:val="22"/>
              <w:szCs w:val="22"/>
              <w:lang w:eastAsia="fr-BE"/>
            </w:rPr>
          </w:pPr>
          <w:hyperlink w:anchor="_Toc77062316" w:history="1">
            <w:r w:rsidR="00832055" w:rsidRPr="00D97016">
              <w:rPr>
                <w:rStyle w:val="Lienhypertexte"/>
                <w:rFonts w:ascii="Calibri" w:hAnsi="Calibri" w:cs="Calibri"/>
                <w:noProof/>
              </w:rPr>
              <w:t>8.7. Coordination et partenariats</w:t>
            </w:r>
            <w:r w:rsidR="00832055">
              <w:rPr>
                <w:noProof/>
                <w:webHidden/>
              </w:rPr>
              <w:tab/>
            </w:r>
            <w:r w:rsidR="00832055">
              <w:rPr>
                <w:noProof/>
                <w:webHidden/>
              </w:rPr>
              <w:fldChar w:fldCharType="begin"/>
            </w:r>
            <w:r w:rsidR="00832055">
              <w:rPr>
                <w:noProof/>
                <w:webHidden/>
              </w:rPr>
              <w:instrText xml:space="preserve"> PAGEREF _Toc77062316 \h </w:instrText>
            </w:r>
            <w:r w:rsidR="00832055">
              <w:rPr>
                <w:noProof/>
                <w:webHidden/>
              </w:rPr>
            </w:r>
            <w:r w:rsidR="00832055">
              <w:rPr>
                <w:noProof/>
                <w:webHidden/>
              </w:rPr>
              <w:fldChar w:fldCharType="separate"/>
            </w:r>
            <w:r>
              <w:rPr>
                <w:noProof/>
                <w:webHidden/>
              </w:rPr>
              <w:t>18</w:t>
            </w:r>
            <w:r w:rsidR="00832055">
              <w:rPr>
                <w:noProof/>
                <w:webHidden/>
              </w:rPr>
              <w:fldChar w:fldCharType="end"/>
            </w:r>
          </w:hyperlink>
        </w:p>
        <w:p w14:paraId="33C5987E" w14:textId="53CDEAA6" w:rsidR="00832055" w:rsidRDefault="00103F5F">
          <w:pPr>
            <w:pStyle w:val="TM3"/>
            <w:tabs>
              <w:tab w:val="right" w:leader="dot" w:pos="9062"/>
            </w:tabs>
            <w:rPr>
              <w:rFonts w:eastAsiaTheme="minorEastAsia" w:cstheme="minorBidi"/>
              <w:noProof/>
              <w:sz w:val="22"/>
              <w:szCs w:val="22"/>
              <w:lang w:eastAsia="fr-BE"/>
            </w:rPr>
          </w:pPr>
          <w:hyperlink w:anchor="_Toc77062317" w:history="1">
            <w:r w:rsidR="00832055" w:rsidRPr="00D97016">
              <w:rPr>
                <w:rStyle w:val="Lienhypertexte"/>
                <w:rFonts w:ascii="Calibri" w:hAnsi="Calibri" w:cs="Calibri"/>
                <w:noProof/>
              </w:rPr>
              <w:t>8.8. Infrastructure d’accueil</w:t>
            </w:r>
            <w:r w:rsidR="00832055">
              <w:rPr>
                <w:noProof/>
                <w:webHidden/>
              </w:rPr>
              <w:tab/>
            </w:r>
            <w:r w:rsidR="00832055">
              <w:rPr>
                <w:noProof/>
                <w:webHidden/>
              </w:rPr>
              <w:fldChar w:fldCharType="begin"/>
            </w:r>
            <w:r w:rsidR="00832055">
              <w:rPr>
                <w:noProof/>
                <w:webHidden/>
              </w:rPr>
              <w:instrText xml:space="preserve"> PAGEREF _Toc77062317 \h </w:instrText>
            </w:r>
            <w:r w:rsidR="00832055">
              <w:rPr>
                <w:noProof/>
                <w:webHidden/>
              </w:rPr>
            </w:r>
            <w:r w:rsidR="00832055">
              <w:rPr>
                <w:noProof/>
                <w:webHidden/>
              </w:rPr>
              <w:fldChar w:fldCharType="separate"/>
            </w:r>
            <w:r>
              <w:rPr>
                <w:noProof/>
                <w:webHidden/>
              </w:rPr>
              <w:t>18</w:t>
            </w:r>
            <w:r w:rsidR="00832055">
              <w:rPr>
                <w:noProof/>
                <w:webHidden/>
              </w:rPr>
              <w:fldChar w:fldCharType="end"/>
            </w:r>
          </w:hyperlink>
        </w:p>
        <w:p w14:paraId="3E77F244" w14:textId="79F4278F" w:rsidR="00832055" w:rsidRDefault="00103F5F">
          <w:pPr>
            <w:pStyle w:val="TM3"/>
            <w:tabs>
              <w:tab w:val="right" w:leader="dot" w:pos="9062"/>
            </w:tabs>
            <w:rPr>
              <w:rFonts w:eastAsiaTheme="minorEastAsia" w:cstheme="minorBidi"/>
              <w:noProof/>
              <w:sz w:val="22"/>
              <w:szCs w:val="22"/>
              <w:lang w:eastAsia="fr-BE"/>
            </w:rPr>
          </w:pPr>
          <w:hyperlink w:anchor="_Toc77062318" w:history="1">
            <w:r w:rsidR="00832055" w:rsidRPr="00D97016">
              <w:rPr>
                <w:rStyle w:val="Lienhypertexte"/>
                <w:rFonts w:ascii="Calibri" w:hAnsi="Calibri" w:cs="Calibri"/>
                <w:noProof/>
              </w:rPr>
              <w:t>8.9. Accessibilité aux enfants à besoins spécifiques</w:t>
            </w:r>
            <w:r w:rsidR="00832055">
              <w:rPr>
                <w:noProof/>
                <w:webHidden/>
              </w:rPr>
              <w:tab/>
            </w:r>
            <w:r w:rsidR="00832055">
              <w:rPr>
                <w:noProof/>
                <w:webHidden/>
              </w:rPr>
              <w:fldChar w:fldCharType="begin"/>
            </w:r>
            <w:r w:rsidR="00832055">
              <w:rPr>
                <w:noProof/>
                <w:webHidden/>
              </w:rPr>
              <w:instrText xml:space="preserve"> PAGEREF _Toc77062318 \h </w:instrText>
            </w:r>
            <w:r w:rsidR="00832055">
              <w:rPr>
                <w:noProof/>
                <w:webHidden/>
              </w:rPr>
            </w:r>
            <w:r w:rsidR="00832055">
              <w:rPr>
                <w:noProof/>
                <w:webHidden/>
              </w:rPr>
              <w:fldChar w:fldCharType="separate"/>
            </w:r>
            <w:r>
              <w:rPr>
                <w:noProof/>
                <w:webHidden/>
              </w:rPr>
              <w:t>19</w:t>
            </w:r>
            <w:r w:rsidR="00832055">
              <w:rPr>
                <w:noProof/>
                <w:webHidden/>
              </w:rPr>
              <w:fldChar w:fldCharType="end"/>
            </w:r>
          </w:hyperlink>
        </w:p>
        <w:p w14:paraId="1A95E20A" w14:textId="2BAB92D5" w:rsidR="00832055" w:rsidRDefault="00103F5F">
          <w:pPr>
            <w:pStyle w:val="TM3"/>
            <w:tabs>
              <w:tab w:val="right" w:leader="dot" w:pos="9062"/>
            </w:tabs>
            <w:rPr>
              <w:rFonts w:eastAsiaTheme="minorEastAsia" w:cstheme="minorBidi"/>
              <w:noProof/>
              <w:sz w:val="22"/>
              <w:szCs w:val="22"/>
              <w:lang w:eastAsia="fr-BE"/>
            </w:rPr>
          </w:pPr>
          <w:hyperlink w:anchor="_Toc77062319" w:history="1">
            <w:r w:rsidR="00832055" w:rsidRPr="00D97016">
              <w:rPr>
                <w:rStyle w:val="Lienhypertexte"/>
                <w:rFonts w:ascii="Calibri" w:hAnsi="Calibri" w:cs="Calibri"/>
                <w:noProof/>
              </w:rPr>
              <w:t>8.10. Offre : contenu et tranches d’âges</w:t>
            </w:r>
            <w:r w:rsidR="00832055">
              <w:rPr>
                <w:noProof/>
                <w:webHidden/>
              </w:rPr>
              <w:tab/>
            </w:r>
            <w:r w:rsidR="00832055">
              <w:rPr>
                <w:noProof/>
                <w:webHidden/>
              </w:rPr>
              <w:fldChar w:fldCharType="begin"/>
            </w:r>
            <w:r w:rsidR="00832055">
              <w:rPr>
                <w:noProof/>
                <w:webHidden/>
              </w:rPr>
              <w:instrText xml:space="preserve"> PAGEREF _Toc77062319 \h </w:instrText>
            </w:r>
            <w:r w:rsidR="00832055">
              <w:rPr>
                <w:noProof/>
                <w:webHidden/>
              </w:rPr>
            </w:r>
            <w:r w:rsidR="00832055">
              <w:rPr>
                <w:noProof/>
                <w:webHidden/>
              </w:rPr>
              <w:fldChar w:fldCharType="separate"/>
            </w:r>
            <w:r>
              <w:rPr>
                <w:noProof/>
                <w:webHidden/>
              </w:rPr>
              <w:t>19</w:t>
            </w:r>
            <w:r w:rsidR="00832055">
              <w:rPr>
                <w:noProof/>
                <w:webHidden/>
              </w:rPr>
              <w:fldChar w:fldCharType="end"/>
            </w:r>
          </w:hyperlink>
        </w:p>
        <w:p w14:paraId="030D4A1E" w14:textId="006FDC08" w:rsidR="00832055" w:rsidRDefault="00103F5F">
          <w:pPr>
            <w:pStyle w:val="TM3"/>
            <w:tabs>
              <w:tab w:val="right" w:leader="dot" w:pos="9062"/>
            </w:tabs>
            <w:rPr>
              <w:rFonts w:eastAsiaTheme="minorEastAsia" w:cstheme="minorBidi"/>
              <w:noProof/>
              <w:sz w:val="22"/>
              <w:szCs w:val="22"/>
              <w:lang w:eastAsia="fr-BE"/>
            </w:rPr>
          </w:pPr>
          <w:hyperlink w:anchor="_Toc77062320" w:history="1">
            <w:r w:rsidR="00832055" w:rsidRPr="00D97016">
              <w:rPr>
                <w:rStyle w:val="Lienhypertexte"/>
                <w:rFonts w:ascii="Calibri" w:hAnsi="Calibri" w:cs="Calibri"/>
                <w:noProof/>
              </w:rPr>
              <w:t>8.11. Horaires</w:t>
            </w:r>
            <w:r w:rsidR="00832055">
              <w:rPr>
                <w:noProof/>
                <w:webHidden/>
              </w:rPr>
              <w:tab/>
            </w:r>
            <w:r w:rsidR="00832055">
              <w:rPr>
                <w:noProof/>
                <w:webHidden/>
              </w:rPr>
              <w:fldChar w:fldCharType="begin"/>
            </w:r>
            <w:r w:rsidR="00832055">
              <w:rPr>
                <w:noProof/>
                <w:webHidden/>
              </w:rPr>
              <w:instrText xml:space="preserve"> PAGEREF _Toc77062320 \h </w:instrText>
            </w:r>
            <w:r w:rsidR="00832055">
              <w:rPr>
                <w:noProof/>
                <w:webHidden/>
              </w:rPr>
            </w:r>
            <w:r w:rsidR="00832055">
              <w:rPr>
                <w:noProof/>
                <w:webHidden/>
              </w:rPr>
              <w:fldChar w:fldCharType="separate"/>
            </w:r>
            <w:r>
              <w:rPr>
                <w:noProof/>
                <w:webHidden/>
              </w:rPr>
              <w:t>19</w:t>
            </w:r>
            <w:r w:rsidR="00832055">
              <w:rPr>
                <w:noProof/>
                <w:webHidden/>
              </w:rPr>
              <w:fldChar w:fldCharType="end"/>
            </w:r>
          </w:hyperlink>
        </w:p>
        <w:p w14:paraId="2FE10205" w14:textId="0F49D9C3" w:rsidR="00832055" w:rsidRDefault="00103F5F">
          <w:pPr>
            <w:pStyle w:val="TM1"/>
            <w:tabs>
              <w:tab w:val="right" w:leader="dot" w:pos="9062"/>
            </w:tabs>
            <w:rPr>
              <w:rFonts w:eastAsiaTheme="minorEastAsia" w:cstheme="minorBidi"/>
              <w:b w:val="0"/>
              <w:bCs w:val="0"/>
              <w:i w:val="0"/>
              <w:iCs w:val="0"/>
              <w:noProof/>
              <w:sz w:val="22"/>
              <w:szCs w:val="22"/>
              <w:lang w:eastAsia="fr-BE"/>
            </w:rPr>
          </w:pPr>
          <w:hyperlink w:anchor="_Toc77062321" w:history="1">
            <w:r w:rsidR="00832055" w:rsidRPr="00D97016">
              <w:rPr>
                <w:rStyle w:val="Lienhypertexte"/>
                <w:rFonts w:ascii="Calibri" w:eastAsiaTheme="minorHAnsi" w:hAnsi="Calibri" w:cs="Calibri"/>
                <w:noProof/>
              </w:rPr>
              <w:t>VIII. Constats à relayer et pistes de réflexion</w:t>
            </w:r>
            <w:r w:rsidR="00832055">
              <w:rPr>
                <w:noProof/>
                <w:webHidden/>
              </w:rPr>
              <w:tab/>
            </w:r>
            <w:r w:rsidR="00832055">
              <w:rPr>
                <w:noProof/>
                <w:webHidden/>
              </w:rPr>
              <w:fldChar w:fldCharType="begin"/>
            </w:r>
            <w:r w:rsidR="00832055">
              <w:rPr>
                <w:noProof/>
                <w:webHidden/>
              </w:rPr>
              <w:instrText xml:space="preserve"> PAGEREF _Toc77062321 \h </w:instrText>
            </w:r>
            <w:r w:rsidR="00832055">
              <w:rPr>
                <w:noProof/>
                <w:webHidden/>
              </w:rPr>
            </w:r>
            <w:r w:rsidR="00832055">
              <w:rPr>
                <w:noProof/>
                <w:webHidden/>
              </w:rPr>
              <w:fldChar w:fldCharType="separate"/>
            </w:r>
            <w:r>
              <w:rPr>
                <w:noProof/>
                <w:webHidden/>
              </w:rPr>
              <w:t>20</w:t>
            </w:r>
            <w:r w:rsidR="00832055">
              <w:rPr>
                <w:noProof/>
                <w:webHidden/>
              </w:rPr>
              <w:fldChar w:fldCharType="end"/>
            </w:r>
          </w:hyperlink>
        </w:p>
        <w:p w14:paraId="249AE3D9" w14:textId="6617383B" w:rsidR="00275120" w:rsidRPr="00832055" w:rsidRDefault="00275120" w:rsidP="00832055">
          <w:pPr>
            <w:pStyle w:val="TM1"/>
            <w:tabs>
              <w:tab w:val="right" w:leader="dot" w:pos="9062"/>
            </w:tabs>
            <w:rPr>
              <w:rFonts w:eastAsiaTheme="minorEastAsia" w:cstheme="minorBidi"/>
              <w:b w:val="0"/>
              <w:bCs w:val="0"/>
              <w:i w:val="0"/>
              <w:iCs w:val="0"/>
              <w:noProof/>
              <w:sz w:val="22"/>
              <w:szCs w:val="22"/>
              <w:lang w:eastAsia="fr-BE"/>
            </w:rPr>
          </w:pPr>
          <w:r w:rsidRPr="00625858">
            <w:rPr>
              <w:rFonts w:ascii="Calibri" w:hAnsi="Calibri" w:cs="Calibri"/>
              <w:b w:val="0"/>
              <w:bCs w:val="0"/>
              <w:noProof/>
            </w:rPr>
            <w:fldChar w:fldCharType="end"/>
          </w:r>
        </w:p>
      </w:sdtContent>
    </w:sdt>
    <w:p w14:paraId="6523BA3F" w14:textId="77777777" w:rsidR="00294DDF" w:rsidRPr="00625858" w:rsidRDefault="00294DDF" w:rsidP="00275120">
      <w:pPr>
        <w:rPr>
          <w:rFonts w:ascii="Calibri" w:eastAsiaTheme="minorHAnsi" w:hAnsi="Calibri" w:cs="Calibri"/>
          <w:b/>
          <w:color w:val="000000"/>
          <w:sz w:val="28"/>
          <w:u w:val="single"/>
        </w:rPr>
      </w:pPr>
      <w:r w:rsidRPr="00625858">
        <w:rPr>
          <w:rFonts w:ascii="Calibri" w:eastAsiaTheme="minorHAnsi" w:hAnsi="Calibri" w:cs="Calibri"/>
        </w:rPr>
        <w:br w:type="page"/>
      </w:r>
    </w:p>
    <w:p w14:paraId="26ACE87E" w14:textId="77777777" w:rsidR="00294DDF" w:rsidRPr="00625858" w:rsidRDefault="00294DDF" w:rsidP="00E06042">
      <w:pPr>
        <w:pStyle w:val="Titre1"/>
        <w:spacing w:before="0" w:line="240" w:lineRule="auto"/>
        <w:contextualSpacing/>
        <w:rPr>
          <w:rFonts w:ascii="Calibri" w:eastAsiaTheme="minorHAnsi" w:hAnsi="Calibri" w:cs="Calibri"/>
        </w:rPr>
      </w:pPr>
      <w:bookmarkStart w:id="2" w:name="_Toc77062296"/>
      <w:r w:rsidRPr="00625858">
        <w:rPr>
          <w:rFonts w:ascii="Calibri" w:eastAsiaTheme="minorHAnsi" w:hAnsi="Calibri" w:cs="Calibri"/>
        </w:rPr>
        <w:lastRenderedPageBreak/>
        <w:t xml:space="preserve">I. Définition du programme </w:t>
      </w:r>
      <w:r w:rsidR="004E6C69" w:rsidRPr="00625858">
        <w:rPr>
          <w:rFonts w:ascii="Calibri" w:eastAsiaTheme="minorHAnsi" w:hAnsi="Calibri" w:cs="Calibri"/>
        </w:rPr>
        <w:t>de Coordination Locale pour l’Enfance</w:t>
      </w:r>
      <w:bookmarkEnd w:id="2"/>
    </w:p>
    <w:p w14:paraId="525FE8F0" w14:textId="77777777" w:rsidR="00CC07A1" w:rsidRPr="00625858" w:rsidRDefault="00CC07A1" w:rsidP="00E06042">
      <w:pPr>
        <w:pStyle w:val="Default"/>
        <w:contextualSpacing/>
        <w:rPr>
          <w:rFonts w:ascii="Calibri" w:hAnsi="Calibri" w:cs="Calibri"/>
          <w:sz w:val="22"/>
          <w:szCs w:val="22"/>
        </w:rPr>
      </w:pPr>
    </w:p>
    <w:p w14:paraId="44781DBF" w14:textId="77777777" w:rsidR="00ED74EB" w:rsidRPr="005A630D" w:rsidRDefault="00270292" w:rsidP="00ED74EB">
      <w:pPr>
        <w:pStyle w:val="Default"/>
        <w:spacing w:line="276" w:lineRule="auto"/>
        <w:contextualSpacing/>
        <w:rPr>
          <w:rFonts w:ascii="Calibri" w:hAnsi="Calibri" w:cs="Calibri"/>
        </w:rPr>
      </w:pPr>
      <w:r w:rsidRPr="005A630D">
        <w:rPr>
          <w:rFonts w:ascii="Calibri" w:hAnsi="Calibri" w:cs="Calibri"/>
        </w:rPr>
        <w:t>Organisé dans le cadre du décret du 3 juillet 2003 relatif à la coordination de l’accueil de enfants durant leur temps libre et au soutien de l’accueil extrascolaire, l</w:t>
      </w:r>
      <w:r w:rsidR="00294DDF" w:rsidRPr="005A630D">
        <w:rPr>
          <w:rFonts w:ascii="Calibri" w:hAnsi="Calibri" w:cs="Calibri"/>
        </w:rPr>
        <w:t>e programme CLE est un programme de Coordination Locale pour l’Enfance relatif à une zone</w:t>
      </w:r>
      <w:r w:rsidR="007D1E86" w:rsidRPr="005A630D">
        <w:rPr>
          <w:rFonts w:ascii="Calibri" w:hAnsi="Calibri" w:cs="Calibri"/>
        </w:rPr>
        <w:t xml:space="preserve"> </w:t>
      </w:r>
      <w:r w:rsidR="00294DDF" w:rsidRPr="005A630D">
        <w:rPr>
          <w:rFonts w:ascii="Calibri" w:hAnsi="Calibri" w:cs="Calibri"/>
        </w:rPr>
        <w:t xml:space="preserve">géographique déterminée, concerté au niveau local, ayant reçu un agrément, mis en </w:t>
      </w:r>
      <w:r w:rsidR="007D1E86" w:rsidRPr="005A630D">
        <w:rPr>
          <w:rFonts w:ascii="Calibri" w:hAnsi="Calibri" w:cs="Calibri"/>
        </w:rPr>
        <w:t>œuvre</w:t>
      </w:r>
      <w:r w:rsidR="00294DDF" w:rsidRPr="005A630D">
        <w:rPr>
          <w:rFonts w:ascii="Calibri" w:hAnsi="Calibri" w:cs="Calibri"/>
        </w:rPr>
        <w:t xml:space="preserve"> sous l’égide de la</w:t>
      </w:r>
      <w:r w:rsidR="007D1E86" w:rsidRPr="005A630D">
        <w:rPr>
          <w:rFonts w:ascii="Calibri" w:hAnsi="Calibri" w:cs="Calibri"/>
        </w:rPr>
        <w:t xml:space="preserve"> c</w:t>
      </w:r>
      <w:r w:rsidR="00294DDF" w:rsidRPr="005A630D">
        <w:rPr>
          <w:rFonts w:ascii="Calibri" w:hAnsi="Calibri" w:cs="Calibri"/>
        </w:rPr>
        <w:t>ommune et qui vise le développement d’initiatives existantes et, si nécessaire, la création de nouvelles</w:t>
      </w:r>
      <w:r w:rsidR="007D1E86" w:rsidRPr="005A630D">
        <w:rPr>
          <w:rFonts w:ascii="Calibri" w:hAnsi="Calibri" w:cs="Calibri"/>
        </w:rPr>
        <w:t xml:space="preserve"> </w:t>
      </w:r>
      <w:r w:rsidR="00294DDF" w:rsidRPr="005A630D">
        <w:rPr>
          <w:rFonts w:ascii="Calibri" w:hAnsi="Calibri" w:cs="Calibri"/>
        </w:rPr>
        <w:t>initiatives qui rencontrent tous, ou en partie, les besoins révélés par l’état des lieux</w:t>
      </w:r>
      <w:r w:rsidR="008D3E43" w:rsidRPr="005A630D">
        <w:rPr>
          <w:rFonts w:ascii="Calibri" w:hAnsi="Calibri" w:cs="Calibri"/>
        </w:rPr>
        <w:t xml:space="preserve"> qui a été réalisé fin 2019-début 2020</w:t>
      </w:r>
      <w:r w:rsidR="00294DDF" w:rsidRPr="005A630D">
        <w:rPr>
          <w:rFonts w:ascii="Calibri" w:hAnsi="Calibri" w:cs="Calibri"/>
        </w:rPr>
        <w:t>.</w:t>
      </w:r>
    </w:p>
    <w:p w14:paraId="4F1A0B11" w14:textId="47215C72" w:rsidR="00294DDF" w:rsidRPr="00625858" w:rsidRDefault="00294DDF" w:rsidP="00ED74EB">
      <w:pPr>
        <w:autoSpaceDE w:val="0"/>
        <w:autoSpaceDN w:val="0"/>
        <w:adjustRightInd w:val="0"/>
        <w:spacing w:line="276" w:lineRule="auto"/>
        <w:contextualSpacing/>
        <w:rPr>
          <w:rFonts w:ascii="Calibri" w:eastAsiaTheme="minorHAnsi" w:hAnsi="Calibri" w:cs="Calibri"/>
        </w:rPr>
      </w:pPr>
      <w:r w:rsidRPr="00625858">
        <w:rPr>
          <w:rFonts w:ascii="Calibri" w:eastAsiaTheme="minorHAnsi" w:hAnsi="Calibri" w:cs="Calibri"/>
        </w:rPr>
        <w:t>Le programme CLE vise les périodes avant et après l’école, le mercredi après-midi, le week-end et les congés</w:t>
      </w:r>
      <w:r w:rsidR="007D1E86" w:rsidRPr="00625858">
        <w:rPr>
          <w:rFonts w:ascii="Calibri" w:eastAsiaTheme="minorHAnsi" w:hAnsi="Calibri" w:cs="Calibri"/>
        </w:rPr>
        <w:t xml:space="preserve"> </w:t>
      </w:r>
      <w:r w:rsidRPr="00625858">
        <w:rPr>
          <w:rFonts w:ascii="Calibri" w:eastAsiaTheme="minorHAnsi" w:hAnsi="Calibri" w:cs="Calibri"/>
        </w:rPr>
        <w:t>scolaires</w:t>
      </w:r>
      <w:r w:rsidR="005A630D">
        <w:rPr>
          <w:rFonts w:ascii="Calibri" w:eastAsiaTheme="minorHAnsi" w:hAnsi="Calibri" w:cs="Calibri"/>
        </w:rPr>
        <w:t>.</w:t>
      </w:r>
    </w:p>
    <w:p w14:paraId="35276D7C" w14:textId="77777777" w:rsidR="00437A93" w:rsidRPr="005A630D" w:rsidRDefault="00437A93" w:rsidP="00ED74EB">
      <w:pPr>
        <w:pStyle w:val="Default"/>
        <w:spacing w:line="276" w:lineRule="auto"/>
        <w:contextualSpacing/>
        <w:rPr>
          <w:rFonts w:ascii="Calibri" w:hAnsi="Calibri" w:cs="Calibri"/>
        </w:rPr>
      </w:pPr>
      <w:r w:rsidRPr="005A630D">
        <w:rPr>
          <w:rFonts w:ascii="Calibri" w:hAnsi="Calibri" w:cs="Calibri"/>
        </w:rPr>
        <w:t>Les actions qu</w:t>
      </w:r>
      <w:r w:rsidR="00ED74EB" w:rsidRPr="005A630D">
        <w:rPr>
          <w:rFonts w:ascii="Calibri" w:hAnsi="Calibri" w:cs="Calibri"/>
        </w:rPr>
        <w:t>’il</w:t>
      </w:r>
      <w:r w:rsidRPr="005A630D">
        <w:rPr>
          <w:rFonts w:ascii="Calibri" w:hAnsi="Calibri" w:cs="Calibri"/>
        </w:rPr>
        <w:t xml:space="preserve"> contient seront mises en œuvre durant les 5 années d</w:t>
      </w:r>
      <w:r w:rsidR="00C63C40" w:rsidRPr="005A630D">
        <w:rPr>
          <w:rFonts w:ascii="Calibri" w:hAnsi="Calibri" w:cs="Calibri"/>
        </w:rPr>
        <w:t>e son</w:t>
      </w:r>
      <w:r w:rsidRPr="005A630D">
        <w:rPr>
          <w:rFonts w:ascii="Calibri" w:hAnsi="Calibri" w:cs="Calibri"/>
        </w:rPr>
        <w:t xml:space="preserve"> existence, déclinées et évaluées </w:t>
      </w:r>
      <w:r w:rsidR="00C63C40" w:rsidRPr="005A630D">
        <w:rPr>
          <w:rFonts w:ascii="Calibri" w:hAnsi="Calibri" w:cs="Calibri"/>
        </w:rPr>
        <w:t>dans le cadre de</w:t>
      </w:r>
      <w:r w:rsidRPr="005A630D">
        <w:rPr>
          <w:rFonts w:ascii="Calibri" w:hAnsi="Calibri" w:cs="Calibri"/>
        </w:rPr>
        <w:t xml:space="preserve"> plans d’actions annuels</w:t>
      </w:r>
      <w:r w:rsidR="00C63C40" w:rsidRPr="005A630D">
        <w:rPr>
          <w:rFonts w:ascii="Calibri" w:hAnsi="Calibri" w:cs="Calibri"/>
        </w:rPr>
        <w:t>, eux-mêmes approuvés par la Commission Communale de l’Accueil.</w:t>
      </w:r>
    </w:p>
    <w:p w14:paraId="449FED83" w14:textId="77777777" w:rsidR="00744F1B" w:rsidRPr="00625858" w:rsidRDefault="00744F1B" w:rsidP="00ED74EB">
      <w:pPr>
        <w:pStyle w:val="Default"/>
        <w:spacing w:line="276" w:lineRule="auto"/>
        <w:contextualSpacing/>
        <w:rPr>
          <w:rFonts w:ascii="Calibri" w:hAnsi="Calibri" w:cs="Calibri"/>
          <w:sz w:val="22"/>
          <w:szCs w:val="22"/>
        </w:rPr>
      </w:pPr>
    </w:p>
    <w:p w14:paraId="46678EA9" w14:textId="77777777" w:rsidR="00090F66" w:rsidRPr="00625858" w:rsidRDefault="00090F66" w:rsidP="00ED74EB">
      <w:pPr>
        <w:pStyle w:val="Default"/>
        <w:spacing w:line="276" w:lineRule="auto"/>
        <w:contextualSpacing/>
        <w:rPr>
          <w:rFonts w:ascii="Calibri" w:hAnsi="Calibri" w:cs="Calibri"/>
          <w:sz w:val="22"/>
          <w:szCs w:val="22"/>
        </w:rPr>
      </w:pPr>
    </w:p>
    <w:p w14:paraId="0DD8BB98" w14:textId="77777777" w:rsidR="00FD485C" w:rsidRPr="00625858" w:rsidRDefault="00FD485C" w:rsidP="00ED74EB">
      <w:pPr>
        <w:pStyle w:val="Titre1"/>
        <w:spacing w:before="0"/>
        <w:contextualSpacing/>
        <w:rPr>
          <w:rFonts w:ascii="Calibri" w:eastAsiaTheme="minorHAnsi" w:hAnsi="Calibri" w:cs="Calibri"/>
        </w:rPr>
      </w:pPr>
      <w:bookmarkStart w:id="3" w:name="_Toc77062297"/>
      <w:r w:rsidRPr="00625858">
        <w:rPr>
          <w:rFonts w:ascii="Calibri" w:eastAsiaTheme="minorHAnsi" w:hAnsi="Calibri" w:cs="Calibri"/>
        </w:rPr>
        <w:t>II. Spécificités de la commune de Koekelberg</w:t>
      </w:r>
      <w:bookmarkEnd w:id="3"/>
    </w:p>
    <w:p w14:paraId="4EA173A9" w14:textId="77777777" w:rsidR="00CC07A1" w:rsidRPr="00625858" w:rsidRDefault="00CC07A1" w:rsidP="00ED74EB">
      <w:pPr>
        <w:autoSpaceDE w:val="0"/>
        <w:autoSpaceDN w:val="0"/>
        <w:adjustRightInd w:val="0"/>
        <w:spacing w:line="276" w:lineRule="auto"/>
        <w:contextualSpacing/>
        <w:rPr>
          <w:rFonts w:ascii="Calibri" w:eastAsiaTheme="minorHAnsi" w:hAnsi="Calibri" w:cs="Calibri"/>
        </w:rPr>
      </w:pPr>
    </w:p>
    <w:p w14:paraId="22DEF223" w14:textId="77777777" w:rsidR="00FD485C" w:rsidRPr="00625858" w:rsidRDefault="00FD485C" w:rsidP="00ED74EB">
      <w:pPr>
        <w:pStyle w:val="Titre2"/>
        <w:spacing w:before="0"/>
        <w:contextualSpacing/>
        <w:rPr>
          <w:rFonts w:ascii="Calibri" w:eastAsiaTheme="minorHAnsi" w:hAnsi="Calibri" w:cs="Calibri"/>
        </w:rPr>
      </w:pPr>
      <w:bookmarkStart w:id="4" w:name="_Toc77062298"/>
      <w:r w:rsidRPr="00625858">
        <w:rPr>
          <w:rFonts w:ascii="Calibri" w:eastAsiaTheme="minorHAnsi" w:hAnsi="Calibri" w:cs="Calibri"/>
        </w:rPr>
        <w:t>1. Koekelberg et sa population</w:t>
      </w:r>
      <w:bookmarkEnd w:id="4"/>
    </w:p>
    <w:p w14:paraId="5DFBF717" w14:textId="77777777" w:rsidR="005272D7" w:rsidRPr="00625858" w:rsidRDefault="007E61F3" w:rsidP="00ED74EB">
      <w:pPr>
        <w:spacing w:line="276" w:lineRule="auto"/>
        <w:contextualSpacing/>
        <w:rPr>
          <w:rFonts w:ascii="Calibri" w:eastAsia="Calibri" w:hAnsi="Calibri" w:cs="Calibri"/>
          <w:lang w:eastAsia="en-US"/>
        </w:rPr>
      </w:pPr>
      <w:r w:rsidRPr="00625858">
        <w:rPr>
          <w:rFonts w:ascii="Calibri" w:eastAsia="Calibri" w:hAnsi="Calibri" w:cs="Calibri"/>
          <w:lang w:eastAsia="en-US"/>
        </w:rPr>
        <w:t xml:space="preserve">Avec </w:t>
      </w:r>
      <w:r w:rsidR="006428D2" w:rsidRPr="00625858">
        <w:rPr>
          <w:rFonts w:ascii="Calibri" w:eastAsia="Calibri" w:hAnsi="Calibri" w:cs="Calibri"/>
          <w:lang w:eastAsia="en-US"/>
        </w:rPr>
        <w:t>près de 22.000 habitants répartis sur</w:t>
      </w:r>
      <w:r w:rsidRPr="00625858">
        <w:rPr>
          <w:rFonts w:ascii="Calibri" w:eastAsia="Calibri" w:hAnsi="Calibri" w:cs="Calibri"/>
          <w:lang w:eastAsia="en-US"/>
        </w:rPr>
        <w:t xml:space="preserve"> un territoire de</w:t>
      </w:r>
      <w:r w:rsidR="005272D7" w:rsidRPr="00625858">
        <w:rPr>
          <w:rFonts w:ascii="Calibri" w:eastAsia="Calibri" w:hAnsi="Calibri" w:cs="Calibri"/>
          <w:lang w:eastAsia="en-US"/>
        </w:rPr>
        <w:t xml:space="preserve"> 117 </w:t>
      </w:r>
      <w:r w:rsidR="006428D2" w:rsidRPr="00625858">
        <w:rPr>
          <w:rFonts w:ascii="Calibri" w:eastAsia="Calibri" w:hAnsi="Calibri" w:cs="Calibri"/>
          <w:lang w:eastAsia="en-US"/>
        </w:rPr>
        <w:t>km2</w:t>
      </w:r>
      <w:r w:rsidRPr="00625858">
        <w:rPr>
          <w:rFonts w:ascii="Calibri" w:eastAsia="Calibri" w:hAnsi="Calibri" w:cs="Calibri"/>
          <w:lang w:eastAsia="en-US"/>
        </w:rPr>
        <w:t xml:space="preserve">, Koekelberg constitue l’une des communes les plus petites et des plus denses de la Région bruxelloise. Malgré sa situation urbaine, elle compte </w:t>
      </w:r>
      <w:r w:rsidR="005272D7" w:rsidRPr="00625858">
        <w:rPr>
          <w:rFonts w:ascii="Calibri" w:eastAsia="Calibri" w:hAnsi="Calibri" w:cs="Calibri"/>
          <w:lang w:eastAsia="en-US"/>
        </w:rPr>
        <w:t>2 parcs accessibles au public et 3 petites aires de jeu.</w:t>
      </w:r>
    </w:p>
    <w:p w14:paraId="2643070C" w14:textId="77777777" w:rsidR="005272D7" w:rsidRPr="00625858" w:rsidRDefault="005272D7" w:rsidP="00ED74EB">
      <w:pPr>
        <w:spacing w:line="276" w:lineRule="auto"/>
        <w:contextualSpacing/>
        <w:rPr>
          <w:rFonts w:ascii="Calibri" w:eastAsia="Calibri" w:hAnsi="Calibri" w:cs="Calibri"/>
          <w:lang w:eastAsia="en-US"/>
        </w:rPr>
      </w:pPr>
    </w:p>
    <w:p w14:paraId="74721B17" w14:textId="058A92E9" w:rsidR="007E61F3" w:rsidRPr="00625858" w:rsidRDefault="007E61F3" w:rsidP="00ED74EB">
      <w:pPr>
        <w:spacing w:line="276" w:lineRule="auto"/>
        <w:contextualSpacing/>
        <w:rPr>
          <w:rFonts w:ascii="Calibri" w:hAnsi="Calibri" w:cs="Calibri"/>
        </w:rPr>
      </w:pPr>
      <w:r w:rsidRPr="00625858">
        <w:rPr>
          <w:rFonts w:ascii="Calibri" w:hAnsi="Calibri" w:cs="Calibri"/>
        </w:rPr>
        <w:t>A leur service, l</w:t>
      </w:r>
      <w:r w:rsidR="005272D7" w:rsidRPr="00625858">
        <w:rPr>
          <w:rFonts w:ascii="Calibri" w:eastAsia="Calibri" w:hAnsi="Calibri" w:cs="Calibri"/>
          <w:lang w:eastAsia="en-US"/>
        </w:rPr>
        <w:t>es familles </w:t>
      </w:r>
      <w:r w:rsidRPr="00625858">
        <w:rPr>
          <w:rFonts w:ascii="Calibri" w:hAnsi="Calibri" w:cs="Calibri"/>
        </w:rPr>
        <w:t xml:space="preserve">y trouvent </w:t>
      </w:r>
      <w:r w:rsidR="005272D7" w:rsidRPr="00625858">
        <w:rPr>
          <w:rFonts w:ascii="Calibri" w:eastAsia="Calibri" w:hAnsi="Calibri" w:cs="Calibri"/>
          <w:lang w:eastAsia="en-US"/>
        </w:rPr>
        <w:t xml:space="preserve">trois crèches communales, quatre crèches privées, une accueillante autonome et un service d’aide aux familles et aux personnes âgées. </w:t>
      </w:r>
    </w:p>
    <w:p w14:paraId="58864959" w14:textId="5DFEFD59" w:rsidR="00AC7C64" w:rsidRDefault="00AC7C64" w:rsidP="00ED74EB">
      <w:pPr>
        <w:spacing w:line="276" w:lineRule="auto"/>
        <w:contextualSpacing/>
        <w:rPr>
          <w:rFonts w:ascii="Calibri" w:eastAsia="Calibri" w:hAnsi="Calibri" w:cs="Calibri"/>
          <w:lang w:eastAsia="en-US"/>
        </w:rPr>
      </w:pPr>
      <w:r w:rsidRPr="00625858">
        <w:rPr>
          <w:rFonts w:ascii="Calibri" w:hAnsi="Calibri" w:cs="Calibri"/>
        </w:rPr>
        <w:t>Elles peuvent également bénéficier d’</w:t>
      </w:r>
      <w:r w:rsidR="005A630D">
        <w:rPr>
          <w:rFonts w:ascii="Calibri" w:hAnsi="Calibri" w:cs="Calibri"/>
        </w:rPr>
        <w:t>i</w:t>
      </w:r>
      <w:r w:rsidRPr="00625858">
        <w:rPr>
          <w:rFonts w:ascii="Calibri" w:eastAsia="Calibri" w:hAnsi="Calibri" w:cs="Calibri"/>
          <w:lang w:eastAsia="en-US"/>
        </w:rPr>
        <w:t xml:space="preserve">nfrastructures sportives et culturelles : le Centre sportif Victoria, le </w:t>
      </w:r>
      <w:proofErr w:type="spellStart"/>
      <w:r w:rsidRPr="00625858">
        <w:rPr>
          <w:rFonts w:ascii="Calibri" w:eastAsia="Calibri" w:hAnsi="Calibri" w:cs="Calibri"/>
          <w:lang w:eastAsia="en-US"/>
        </w:rPr>
        <w:t>Belgian</w:t>
      </w:r>
      <w:proofErr w:type="spellEnd"/>
      <w:r w:rsidRPr="00625858">
        <w:rPr>
          <w:rFonts w:ascii="Calibri" w:eastAsia="Calibri" w:hAnsi="Calibri" w:cs="Calibri"/>
          <w:lang w:eastAsia="en-US"/>
        </w:rPr>
        <w:t xml:space="preserve"> </w:t>
      </w:r>
      <w:proofErr w:type="spellStart"/>
      <w:r w:rsidRPr="00625858">
        <w:rPr>
          <w:rFonts w:ascii="Calibri" w:eastAsia="Calibri" w:hAnsi="Calibri" w:cs="Calibri"/>
          <w:lang w:eastAsia="en-US"/>
        </w:rPr>
        <w:t>Chocolate</w:t>
      </w:r>
      <w:proofErr w:type="spellEnd"/>
      <w:r w:rsidRPr="00625858">
        <w:rPr>
          <w:rFonts w:ascii="Calibri" w:eastAsia="Calibri" w:hAnsi="Calibri" w:cs="Calibri"/>
          <w:lang w:eastAsia="en-US"/>
        </w:rPr>
        <w:t xml:space="preserve"> Village, la </w:t>
      </w:r>
      <w:r w:rsidRPr="00625858">
        <w:rPr>
          <w:rFonts w:ascii="Calibri" w:hAnsi="Calibri" w:cs="Calibri"/>
        </w:rPr>
        <w:t>b</w:t>
      </w:r>
      <w:r w:rsidRPr="00625858">
        <w:rPr>
          <w:rFonts w:ascii="Calibri" w:eastAsia="Calibri" w:hAnsi="Calibri" w:cs="Calibri"/>
          <w:lang w:eastAsia="en-US"/>
        </w:rPr>
        <w:t>ibliothèque francophone, la ludothèque</w:t>
      </w:r>
      <w:r w:rsidR="005A630D">
        <w:rPr>
          <w:rFonts w:ascii="Calibri" w:eastAsia="Calibri" w:hAnsi="Calibri" w:cs="Calibri"/>
          <w:lang w:eastAsia="en-US"/>
        </w:rPr>
        <w:t xml:space="preserve"> Jakadi</w:t>
      </w:r>
      <w:r w:rsidRPr="00625858">
        <w:rPr>
          <w:rFonts w:ascii="Calibri" w:eastAsia="Calibri" w:hAnsi="Calibri" w:cs="Calibri"/>
          <w:lang w:eastAsia="en-US"/>
        </w:rPr>
        <w:t xml:space="preserve"> et quelques associations culturelles essentiellement regroupées à l’Atelier 35.</w:t>
      </w:r>
      <w:r w:rsidR="00345581">
        <w:rPr>
          <w:rFonts w:ascii="Calibri" w:eastAsia="Calibri" w:hAnsi="Calibri" w:cs="Calibri"/>
          <w:lang w:eastAsia="en-US"/>
        </w:rPr>
        <w:t xml:space="preserve"> La commune de Koekelberg marque sa volonté d’associer les services des communautés francophone et néerlandophone. C’est ainsi que la </w:t>
      </w:r>
      <w:r w:rsidR="00FE24D1">
        <w:rPr>
          <w:rFonts w:ascii="Calibri" w:eastAsia="Calibri" w:hAnsi="Calibri" w:cs="Calibri"/>
          <w:lang w:eastAsia="en-US"/>
        </w:rPr>
        <w:t>bibliothèque</w:t>
      </w:r>
      <w:r w:rsidR="00345581">
        <w:rPr>
          <w:rFonts w:ascii="Calibri" w:eastAsia="Calibri" w:hAnsi="Calibri" w:cs="Calibri"/>
          <w:lang w:eastAsia="en-US"/>
        </w:rPr>
        <w:t xml:space="preserve"> néerlandophone, </w:t>
      </w:r>
      <w:proofErr w:type="spellStart"/>
      <w:r w:rsidR="00345581">
        <w:rPr>
          <w:rFonts w:ascii="Calibri" w:eastAsia="Calibri" w:hAnsi="Calibri" w:cs="Calibri"/>
          <w:lang w:eastAsia="en-US"/>
        </w:rPr>
        <w:t>Boekelberg</w:t>
      </w:r>
      <w:proofErr w:type="spellEnd"/>
      <w:r w:rsidR="00345581">
        <w:rPr>
          <w:rFonts w:ascii="Calibri" w:eastAsia="Calibri" w:hAnsi="Calibri" w:cs="Calibri"/>
          <w:lang w:eastAsia="en-US"/>
        </w:rPr>
        <w:t xml:space="preserve">, les plaines de vacances de </w:t>
      </w:r>
      <w:proofErr w:type="spellStart"/>
      <w:r w:rsidR="00345581">
        <w:rPr>
          <w:rFonts w:ascii="Calibri" w:eastAsia="Calibri" w:hAnsi="Calibri" w:cs="Calibri"/>
          <w:lang w:eastAsia="en-US"/>
        </w:rPr>
        <w:t>Cadolleken</w:t>
      </w:r>
      <w:proofErr w:type="spellEnd"/>
      <w:r w:rsidR="00345581">
        <w:rPr>
          <w:rFonts w:ascii="Calibri" w:eastAsia="Calibri" w:hAnsi="Calibri" w:cs="Calibri"/>
          <w:lang w:eastAsia="en-US"/>
        </w:rPr>
        <w:t xml:space="preserve"> et le site Comenius accueillent dans une certaine mesure des enfants francophones.</w:t>
      </w:r>
    </w:p>
    <w:p w14:paraId="4CA427C4" w14:textId="57BBFCB0" w:rsidR="00345581" w:rsidRDefault="00345581" w:rsidP="00ED74EB">
      <w:pPr>
        <w:spacing w:line="276" w:lineRule="auto"/>
        <w:contextualSpacing/>
        <w:rPr>
          <w:rFonts w:ascii="Calibri" w:eastAsia="Calibri" w:hAnsi="Calibri" w:cs="Calibri"/>
          <w:lang w:eastAsia="en-US"/>
        </w:rPr>
      </w:pPr>
      <w:proofErr w:type="spellStart"/>
      <w:r>
        <w:rPr>
          <w:rFonts w:ascii="Calibri" w:eastAsia="Calibri" w:hAnsi="Calibri" w:cs="Calibri"/>
          <w:lang w:eastAsia="en-US"/>
        </w:rPr>
        <w:t>L’asbl</w:t>
      </w:r>
      <w:proofErr w:type="spellEnd"/>
      <w:r>
        <w:rPr>
          <w:rFonts w:ascii="Calibri" w:eastAsia="Calibri" w:hAnsi="Calibri" w:cs="Calibri"/>
          <w:lang w:eastAsia="en-US"/>
        </w:rPr>
        <w:t xml:space="preserve"> Forum koekelbergeois et le service de la prévention offrent entre autres des ateliers de soutien scolaire.</w:t>
      </w:r>
    </w:p>
    <w:p w14:paraId="61D9C1E1" w14:textId="77777777" w:rsidR="00345581" w:rsidRPr="00625858" w:rsidRDefault="00345581" w:rsidP="00ED74EB">
      <w:pPr>
        <w:spacing w:line="276" w:lineRule="auto"/>
        <w:contextualSpacing/>
        <w:rPr>
          <w:rFonts w:ascii="Calibri" w:eastAsia="Calibri" w:hAnsi="Calibri" w:cs="Calibri"/>
          <w:lang w:eastAsia="en-US"/>
        </w:rPr>
      </w:pPr>
    </w:p>
    <w:p w14:paraId="32B8CF3F" w14:textId="77777777" w:rsidR="008E278F" w:rsidRPr="00625858" w:rsidRDefault="008E278F" w:rsidP="00ED74EB">
      <w:pPr>
        <w:spacing w:line="276" w:lineRule="auto"/>
        <w:contextualSpacing/>
        <w:rPr>
          <w:rFonts w:ascii="Calibri" w:eastAsia="Calibri" w:hAnsi="Calibri" w:cs="Calibri"/>
          <w:lang w:eastAsia="en-US"/>
        </w:rPr>
      </w:pPr>
      <w:r w:rsidRPr="00625858">
        <w:rPr>
          <w:rFonts w:ascii="Calibri" w:eastAsia="Calibri" w:hAnsi="Calibri" w:cs="Calibri"/>
          <w:lang w:eastAsia="en-US"/>
        </w:rPr>
        <w:t>Koekelberg compte un Espace Public Numérique (EPN). Situé au 63 de la rue de l'Eglise Saint-Anne</w:t>
      </w:r>
      <w:bookmarkStart w:id="5" w:name="koekeltech"/>
      <w:bookmarkEnd w:id="5"/>
      <w:r w:rsidRPr="00625858">
        <w:rPr>
          <w:rFonts w:ascii="Calibri" w:eastAsia="Calibri" w:hAnsi="Calibri" w:cs="Calibri"/>
          <w:lang w:eastAsia="en-US"/>
        </w:rPr>
        <w:t>, cet espace doté de matériel informatique est mis à disposition du grand public et développe des initiations et formations à l'informatique. Les Koekelbergeois bénéficient du WIFI gratuit sur la place Simonis, dans les bibliothèques communales et le hall d’accueil de la maison communale.</w:t>
      </w:r>
    </w:p>
    <w:p w14:paraId="76F37DA6" w14:textId="77777777" w:rsidR="008E278F" w:rsidRPr="00625858" w:rsidRDefault="008E278F" w:rsidP="00ED74EB">
      <w:pPr>
        <w:spacing w:line="276" w:lineRule="auto"/>
        <w:contextualSpacing/>
        <w:rPr>
          <w:rFonts w:ascii="Calibri" w:hAnsi="Calibri" w:cs="Calibri"/>
        </w:rPr>
      </w:pPr>
    </w:p>
    <w:p w14:paraId="76283A5E" w14:textId="2DE6C540" w:rsidR="007E61F3" w:rsidRDefault="007E61F3" w:rsidP="00ED74EB">
      <w:pPr>
        <w:spacing w:line="276" w:lineRule="auto"/>
        <w:contextualSpacing/>
        <w:rPr>
          <w:rFonts w:ascii="Calibri" w:eastAsia="Calibri" w:hAnsi="Calibri" w:cs="Calibri"/>
          <w:lang w:eastAsia="en-US"/>
        </w:rPr>
      </w:pPr>
      <w:r w:rsidRPr="00625858">
        <w:rPr>
          <w:rFonts w:ascii="Calibri" w:eastAsia="Calibri" w:hAnsi="Calibri" w:cs="Calibri"/>
          <w:lang w:eastAsia="en-US"/>
        </w:rPr>
        <w:lastRenderedPageBreak/>
        <w:t>Koekelberg est très bien desservie en transports publics (Métro, bus, trams STIB, arrêt SNCB, et bus DE LIJN) et des aménagements récents pour cyclistes rendent sa situation favorable à la réduction des déplacements motorisés. L’automobile reste néanmoins un mode de déplacement prédominant, notamment en raison d’un trafic de transit important aussi bien sur les grands axes que dans les quartiers résidentiels.</w:t>
      </w:r>
    </w:p>
    <w:p w14:paraId="092A040A" w14:textId="77777777" w:rsidR="005A630D" w:rsidRPr="00625858" w:rsidRDefault="005A630D" w:rsidP="00ED74EB">
      <w:pPr>
        <w:spacing w:line="276" w:lineRule="auto"/>
        <w:contextualSpacing/>
        <w:rPr>
          <w:rFonts w:ascii="Calibri" w:eastAsia="Calibri" w:hAnsi="Calibri" w:cs="Calibri"/>
          <w:lang w:eastAsia="en-US"/>
        </w:rPr>
      </w:pPr>
    </w:p>
    <w:p w14:paraId="00542C1A" w14:textId="77777777" w:rsidR="007E61F3" w:rsidRPr="00625858" w:rsidRDefault="007E61F3" w:rsidP="00ED74EB">
      <w:pPr>
        <w:spacing w:line="276" w:lineRule="auto"/>
        <w:contextualSpacing/>
        <w:rPr>
          <w:rFonts w:ascii="Calibri" w:eastAsia="Calibri" w:hAnsi="Calibri" w:cs="Calibri"/>
          <w:lang w:eastAsia="en-US"/>
        </w:rPr>
      </w:pPr>
      <w:r w:rsidRPr="00625858">
        <w:rPr>
          <w:rFonts w:ascii="Calibri" w:eastAsia="Calibri" w:hAnsi="Calibri" w:cs="Calibri"/>
          <w:lang w:eastAsia="en-US"/>
        </w:rPr>
        <w:t>En ce qui concerne le stationnement, le Plan Régional de Politique du Stationnement et le Plan d’Action Communal du Stationnement qui en découle doivent permettre d’harmoniser et de simplifier le stationnement des habitants en dissuadant le parking des voitures ventouses.</w:t>
      </w:r>
    </w:p>
    <w:p w14:paraId="382C8FFA" w14:textId="77777777" w:rsidR="005272D7" w:rsidRPr="00625858" w:rsidRDefault="007E61F3" w:rsidP="00ED74EB">
      <w:pPr>
        <w:contextualSpacing/>
        <w:rPr>
          <w:rFonts w:ascii="Calibri" w:hAnsi="Calibri" w:cs="Calibri"/>
        </w:rPr>
      </w:pPr>
      <w:r w:rsidRPr="00625858">
        <w:rPr>
          <w:rFonts w:ascii="Calibri" w:eastAsia="Calibri" w:hAnsi="Calibri" w:cs="Calibri"/>
          <w:lang w:eastAsia="en-US"/>
        </w:rPr>
        <w:t xml:space="preserve">Par ailleurs, les cheminements piétons ont été régulièrement renouvelés, notamment </w:t>
      </w:r>
      <w:proofErr w:type="gramStart"/>
      <w:r w:rsidRPr="00625858">
        <w:rPr>
          <w:rFonts w:ascii="Calibri" w:eastAsia="Calibri" w:hAnsi="Calibri" w:cs="Calibri"/>
          <w:lang w:eastAsia="en-US"/>
        </w:rPr>
        <w:t>suite à</w:t>
      </w:r>
      <w:proofErr w:type="gramEnd"/>
      <w:r w:rsidRPr="00625858">
        <w:rPr>
          <w:rFonts w:ascii="Calibri" w:eastAsia="Calibri" w:hAnsi="Calibri" w:cs="Calibri"/>
          <w:lang w:eastAsia="en-US"/>
        </w:rPr>
        <w:t xml:space="preserve"> la réalisation d’un Plan d’Accessibilité de la Voirie et de l’Espace Public (PAVE).</w:t>
      </w:r>
    </w:p>
    <w:p w14:paraId="209C3BF2" w14:textId="77777777" w:rsidR="00ED74EB" w:rsidRPr="00625858" w:rsidRDefault="00ED74EB" w:rsidP="00ED74EB">
      <w:pPr>
        <w:spacing w:line="276" w:lineRule="auto"/>
        <w:contextualSpacing/>
        <w:rPr>
          <w:rFonts w:ascii="Calibri" w:eastAsia="Calibri" w:hAnsi="Calibri" w:cs="Calibri"/>
          <w:lang w:eastAsia="en-US"/>
        </w:rPr>
      </w:pPr>
    </w:p>
    <w:p w14:paraId="24B477C6" w14:textId="1DC4A99E" w:rsidR="00AE7F97" w:rsidRDefault="005272D7" w:rsidP="00ED74EB">
      <w:pPr>
        <w:contextualSpacing/>
        <w:rPr>
          <w:rFonts w:ascii="Calibri" w:eastAsia="Calibri" w:hAnsi="Calibri" w:cs="Calibri"/>
          <w:lang w:eastAsia="en-US"/>
        </w:rPr>
      </w:pPr>
      <w:r w:rsidRPr="00625858">
        <w:rPr>
          <w:rFonts w:ascii="Calibri" w:eastAsia="Calibri" w:hAnsi="Calibri" w:cs="Calibri"/>
          <w:lang w:eastAsia="en-US"/>
        </w:rPr>
        <w:t xml:space="preserve">Koekelberg compte très peu de commerces ou d’entreprises. Il s’agit avant tout </w:t>
      </w:r>
      <w:r w:rsidR="005A630D">
        <w:rPr>
          <w:rFonts w:ascii="Calibri" w:eastAsia="Calibri" w:hAnsi="Calibri" w:cs="Calibri"/>
          <w:lang w:eastAsia="en-US"/>
        </w:rPr>
        <w:t>d’</w:t>
      </w:r>
      <w:r w:rsidRPr="00625858">
        <w:rPr>
          <w:rFonts w:ascii="Calibri" w:eastAsia="Calibri" w:hAnsi="Calibri" w:cs="Calibri"/>
          <w:lang w:eastAsia="en-US"/>
        </w:rPr>
        <w:t>une commune à caractère résidentiel.</w:t>
      </w:r>
    </w:p>
    <w:p w14:paraId="1CABE20D" w14:textId="5AB04B81" w:rsidR="00FE24D1" w:rsidRDefault="00FE24D1" w:rsidP="00ED74EB">
      <w:pPr>
        <w:contextualSpacing/>
        <w:rPr>
          <w:rFonts w:ascii="Calibri" w:eastAsia="Calibri" w:hAnsi="Calibri" w:cs="Calibri"/>
        </w:rPr>
      </w:pPr>
    </w:p>
    <w:p w14:paraId="384D81B5" w14:textId="77777777" w:rsidR="00FB4CD7" w:rsidRPr="00625858" w:rsidRDefault="00FB4CD7" w:rsidP="00ED74EB">
      <w:pPr>
        <w:contextualSpacing/>
        <w:rPr>
          <w:rFonts w:ascii="Calibri" w:eastAsia="Calibri" w:hAnsi="Calibri" w:cs="Calibri"/>
        </w:rPr>
      </w:pPr>
    </w:p>
    <w:p w14:paraId="3A63BDFF" w14:textId="77777777" w:rsidR="00AE7F97" w:rsidRPr="00625858" w:rsidRDefault="00AE7F97" w:rsidP="00ED74EB">
      <w:pPr>
        <w:pStyle w:val="Corps"/>
        <w:tabs>
          <w:tab w:val="left" w:pos="936"/>
          <w:tab w:val="left" w:pos="937"/>
          <w:tab w:val="right" w:leader="dot" w:pos="9639"/>
        </w:tabs>
        <w:spacing w:line="276" w:lineRule="auto"/>
        <w:rPr>
          <w:rFonts w:ascii="Calibri" w:eastAsia="Calibri" w:hAnsi="Calibri" w:cs="Calibri"/>
          <w:i/>
          <w:sz w:val="20"/>
          <w:u w:val="single"/>
          <w:lang w:val="fr-FR"/>
        </w:rPr>
      </w:pPr>
    </w:p>
    <w:tbl>
      <w:tblPr>
        <w:tblW w:w="5000" w:type="pct"/>
        <w:tblBorders>
          <w:top w:val="single" w:sz="8" w:space="0" w:color="4BACC6"/>
          <w:bottom w:val="single" w:sz="8" w:space="0" w:color="4BACC6"/>
        </w:tblBorders>
        <w:tblLook w:val="04A0" w:firstRow="1" w:lastRow="0" w:firstColumn="1" w:lastColumn="0" w:noHBand="0" w:noVBand="1"/>
      </w:tblPr>
      <w:tblGrid>
        <w:gridCol w:w="5568"/>
        <w:gridCol w:w="1681"/>
        <w:gridCol w:w="1823"/>
      </w:tblGrid>
      <w:tr w:rsidR="00AE7F97" w:rsidRPr="00625858" w14:paraId="02DAAA49" w14:textId="77777777" w:rsidTr="00AE7F97">
        <w:tc>
          <w:tcPr>
            <w:tcW w:w="0" w:type="auto"/>
            <w:tcBorders>
              <w:top w:val="single" w:sz="8" w:space="0" w:color="4BACC6"/>
              <w:bottom w:val="single" w:sz="8" w:space="0" w:color="4BACC6"/>
            </w:tcBorders>
            <w:shd w:val="clear" w:color="auto" w:fill="auto"/>
            <w:hideMark/>
          </w:tcPr>
          <w:p w14:paraId="1F7CBC07" w14:textId="77777777" w:rsidR="00AE7F97" w:rsidRPr="00625858" w:rsidRDefault="00AE7F97" w:rsidP="00ED74EB">
            <w:pPr>
              <w:spacing w:line="276" w:lineRule="auto"/>
              <w:rPr>
                <w:rFonts w:ascii="Calibri" w:hAnsi="Calibri" w:cs="Calibri"/>
                <w:bCs/>
                <w:u w:val="single"/>
                <w:lang w:eastAsia="fr-BE"/>
              </w:rPr>
            </w:pPr>
          </w:p>
          <w:p w14:paraId="0F460A99" w14:textId="77777777" w:rsidR="00AE7F97" w:rsidRPr="00625858" w:rsidRDefault="00AE7F97" w:rsidP="00ED74EB">
            <w:pPr>
              <w:spacing w:line="276" w:lineRule="auto"/>
              <w:rPr>
                <w:rFonts w:ascii="Calibri" w:hAnsi="Calibri" w:cs="Calibri"/>
                <w:bCs/>
                <w:u w:val="single"/>
                <w:lang w:eastAsia="fr-BE"/>
              </w:rPr>
            </w:pPr>
            <w:r w:rsidRPr="00625858">
              <w:rPr>
                <w:rFonts w:ascii="Calibri" w:hAnsi="Calibri" w:cs="Calibri"/>
                <w:bCs/>
                <w:u w:val="single"/>
                <w:lang w:eastAsia="fr-BE"/>
              </w:rPr>
              <w:t>Population et conditions sociales°</w:t>
            </w:r>
          </w:p>
        </w:tc>
        <w:tc>
          <w:tcPr>
            <w:tcW w:w="0" w:type="auto"/>
            <w:tcBorders>
              <w:top w:val="single" w:sz="8" w:space="0" w:color="4BACC6"/>
              <w:bottom w:val="single" w:sz="8" w:space="0" w:color="4BACC6"/>
            </w:tcBorders>
            <w:shd w:val="clear" w:color="auto" w:fill="auto"/>
            <w:hideMark/>
          </w:tcPr>
          <w:p w14:paraId="0D114FF3" w14:textId="77777777" w:rsidR="00AE7F97" w:rsidRPr="00625858" w:rsidRDefault="00AE7F97" w:rsidP="00ED74EB">
            <w:pPr>
              <w:spacing w:line="276" w:lineRule="auto"/>
              <w:rPr>
                <w:rFonts w:ascii="Calibri" w:hAnsi="Calibri" w:cs="Calibri"/>
                <w:b/>
                <w:bCs/>
                <w:color w:val="31849B"/>
                <w:lang w:eastAsia="fr-BE"/>
              </w:rPr>
            </w:pPr>
          </w:p>
          <w:p w14:paraId="6C34D1E0" w14:textId="77777777" w:rsidR="00AE7F97" w:rsidRPr="00625858" w:rsidRDefault="00AE7F97" w:rsidP="00ED74EB">
            <w:pPr>
              <w:spacing w:line="276" w:lineRule="auto"/>
              <w:rPr>
                <w:rFonts w:ascii="Calibri" w:hAnsi="Calibri" w:cs="Calibri"/>
                <w:b/>
                <w:bCs/>
                <w:color w:val="31849B"/>
                <w:lang w:eastAsia="fr-BE"/>
              </w:rPr>
            </w:pPr>
            <w:r w:rsidRPr="00625858">
              <w:rPr>
                <w:rFonts w:ascii="Calibri" w:hAnsi="Calibri" w:cs="Calibri"/>
                <w:b/>
                <w:bCs/>
                <w:color w:val="31849B"/>
                <w:lang w:eastAsia="fr-BE"/>
              </w:rPr>
              <w:t>Koekelberg</w:t>
            </w:r>
          </w:p>
        </w:tc>
        <w:tc>
          <w:tcPr>
            <w:tcW w:w="0" w:type="auto"/>
            <w:tcBorders>
              <w:top w:val="single" w:sz="8" w:space="0" w:color="4BACC6"/>
              <w:bottom w:val="single" w:sz="8" w:space="0" w:color="4BACC6"/>
            </w:tcBorders>
            <w:shd w:val="clear" w:color="auto" w:fill="auto"/>
            <w:hideMark/>
          </w:tcPr>
          <w:p w14:paraId="41646BD8" w14:textId="77777777" w:rsidR="00AE7F97" w:rsidRPr="00625858" w:rsidRDefault="00AE7F97" w:rsidP="00ED74EB">
            <w:pPr>
              <w:spacing w:line="276" w:lineRule="auto"/>
              <w:rPr>
                <w:rFonts w:ascii="Calibri" w:hAnsi="Calibri" w:cs="Calibri"/>
                <w:b/>
                <w:bCs/>
                <w:color w:val="31849B"/>
                <w:lang w:eastAsia="fr-BE"/>
              </w:rPr>
            </w:pPr>
          </w:p>
          <w:p w14:paraId="448A25D8" w14:textId="77777777" w:rsidR="00AE7F97" w:rsidRPr="00625858" w:rsidRDefault="00AE7F97" w:rsidP="00ED74EB">
            <w:pPr>
              <w:spacing w:line="276" w:lineRule="auto"/>
              <w:rPr>
                <w:rFonts w:ascii="Calibri" w:hAnsi="Calibri" w:cs="Calibri"/>
                <w:b/>
                <w:bCs/>
                <w:color w:val="31849B"/>
                <w:lang w:eastAsia="fr-BE"/>
              </w:rPr>
            </w:pPr>
            <w:r w:rsidRPr="00625858">
              <w:rPr>
                <w:rFonts w:ascii="Calibri" w:hAnsi="Calibri" w:cs="Calibri"/>
                <w:b/>
                <w:bCs/>
                <w:color w:val="31849B"/>
                <w:lang w:eastAsia="fr-BE"/>
              </w:rPr>
              <w:t>Région</w:t>
            </w:r>
          </w:p>
        </w:tc>
      </w:tr>
      <w:tr w:rsidR="00AE7F97" w:rsidRPr="00625858" w14:paraId="01F4B94B" w14:textId="77777777" w:rsidTr="00AE7F97">
        <w:tc>
          <w:tcPr>
            <w:tcW w:w="0" w:type="auto"/>
            <w:shd w:val="clear" w:color="auto" w:fill="D2EAF1"/>
            <w:hideMark/>
          </w:tcPr>
          <w:p w14:paraId="19C36BB1" w14:textId="77777777" w:rsidR="00AE7F97" w:rsidRPr="00625858" w:rsidRDefault="00AE7F97" w:rsidP="00ED74EB">
            <w:pPr>
              <w:spacing w:line="276" w:lineRule="auto"/>
              <w:rPr>
                <w:rFonts w:ascii="Calibri" w:hAnsi="Calibri" w:cs="Calibri"/>
                <w:b/>
                <w:bCs/>
                <w:color w:val="31849B"/>
                <w:lang w:eastAsia="fr-BE"/>
              </w:rPr>
            </w:pPr>
            <w:r w:rsidRPr="00625858">
              <w:rPr>
                <w:rFonts w:ascii="Calibri" w:hAnsi="Calibri" w:cs="Calibri"/>
                <w:b/>
                <w:bCs/>
                <w:color w:val="31849B"/>
                <w:lang w:eastAsia="fr-BE"/>
              </w:rPr>
              <w:t>Population (1er janvier 2019)</w:t>
            </w:r>
          </w:p>
        </w:tc>
        <w:tc>
          <w:tcPr>
            <w:tcW w:w="0" w:type="auto"/>
            <w:tcBorders>
              <w:left w:val="nil"/>
              <w:right w:val="nil"/>
            </w:tcBorders>
            <w:shd w:val="clear" w:color="auto" w:fill="D2EAF1"/>
            <w:hideMark/>
          </w:tcPr>
          <w:p w14:paraId="79072F7B" w14:textId="77777777" w:rsidR="00AE7F97" w:rsidRPr="00625858" w:rsidRDefault="00AE7F97" w:rsidP="00ED74EB">
            <w:pPr>
              <w:spacing w:line="276" w:lineRule="auto"/>
              <w:rPr>
                <w:rFonts w:ascii="Calibri" w:hAnsi="Calibri" w:cs="Calibri"/>
                <w:color w:val="31849B"/>
                <w:lang w:eastAsia="fr-BE"/>
              </w:rPr>
            </w:pPr>
            <w:r w:rsidRPr="00625858">
              <w:rPr>
                <w:rFonts w:ascii="Calibri" w:hAnsi="Calibri" w:cs="Calibri"/>
                <w:color w:val="31849B"/>
                <w:lang w:eastAsia="fr-BE"/>
              </w:rPr>
              <w:t> 21.969 habitants</w:t>
            </w:r>
          </w:p>
        </w:tc>
        <w:tc>
          <w:tcPr>
            <w:tcW w:w="0" w:type="auto"/>
            <w:shd w:val="clear" w:color="auto" w:fill="D2EAF1"/>
            <w:hideMark/>
          </w:tcPr>
          <w:p w14:paraId="23B56BC9" w14:textId="77777777" w:rsidR="00AE7F97" w:rsidRPr="00625858" w:rsidRDefault="00AE7F97" w:rsidP="00ED74EB">
            <w:pPr>
              <w:spacing w:line="276" w:lineRule="auto"/>
              <w:rPr>
                <w:rFonts w:ascii="Calibri" w:hAnsi="Calibri" w:cs="Calibri"/>
                <w:color w:val="31849B"/>
                <w:lang w:eastAsia="fr-BE"/>
              </w:rPr>
            </w:pPr>
            <w:r w:rsidRPr="00625858">
              <w:rPr>
                <w:rFonts w:ascii="Calibri" w:hAnsi="Calibri" w:cs="Calibri"/>
                <w:color w:val="31849B"/>
                <w:lang w:eastAsia="fr-BE"/>
              </w:rPr>
              <w:t> 1.200.322 habitants</w:t>
            </w:r>
          </w:p>
        </w:tc>
      </w:tr>
      <w:tr w:rsidR="00AE7F97" w:rsidRPr="00625858" w14:paraId="38AD470E" w14:textId="77777777" w:rsidTr="00AE7F97">
        <w:tc>
          <w:tcPr>
            <w:tcW w:w="0" w:type="auto"/>
            <w:shd w:val="clear" w:color="auto" w:fill="FFFFFF"/>
            <w:hideMark/>
          </w:tcPr>
          <w:p w14:paraId="2475195C" w14:textId="77777777" w:rsidR="00AE7F97" w:rsidRPr="00625858" w:rsidRDefault="00AE7F97" w:rsidP="00ED74EB">
            <w:pPr>
              <w:spacing w:line="276" w:lineRule="auto"/>
              <w:rPr>
                <w:rFonts w:ascii="Calibri" w:hAnsi="Calibri" w:cs="Calibri"/>
                <w:b/>
                <w:bCs/>
                <w:color w:val="31849B"/>
                <w:lang w:eastAsia="fr-BE"/>
              </w:rPr>
            </w:pPr>
            <w:r w:rsidRPr="00625858">
              <w:rPr>
                <w:rFonts w:ascii="Calibri" w:hAnsi="Calibri" w:cs="Calibri"/>
                <w:b/>
                <w:bCs/>
                <w:color w:val="31849B"/>
                <w:lang w:eastAsia="fr-BE"/>
              </w:rPr>
              <w:t>Croissance annuelle de la population (2014-19)</w:t>
            </w:r>
          </w:p>
        </w:tc>
        <w:tc>
          <w:tcPr>
            <w:tcW w:w="0" w:type="auto"/>
            <w:tcBorders>
              <w:left w:val="nil"/>
              <w:right w:val="nil"/>
            </w:tcBorders>
            <w:shd w:val="clear" w:color="auto" w:fill="FFFFFF"/>
            <w:hideMark/>
          </w:tcPr>
          <w:p w14:paraId="3B5AB138" w14:textId="77777777" w:rsidR="00AE7F97" w:rsidRPr="00625858" w:rsidRDefault="00AE7F97" w:rsidP="00ED74EB">
            <w:pPr>
              <w:spacing w:line="276" w:lineRule="auto"/>
              <w:rPr>
                <w:rFonts w:ascii="Calibri" w:hAnsi="Calibri" w:cs="Calibri"/>
                <w:color w:val="31849B"/>
                <w:lang w:eastAsia="fr-BE"/>
              </w:rPr>
            </w:pPr>
            <w:r w:rsidRPr="00625858">
              <w:rPr>
                <w:rFonts w:ascii="Calibri" w:hAnsi="Calibri" w:cs="Calibri"/>
                <w:color w:val="31849B"/>
                <w:lang w:eastAsia="fr-BE"/>
              </w:rPr>
              <w:t> 1,19 %</w:t>
            </w:r>
          </w:p>
        </w:tc>
        <w:tc>
          <w:tcPr>
            <w:tcW w:w="0" w:type="auto"/>
            <w:shd w:val="clear" w:color="auto" w:fill="FFFFFF"/>
            <w:hideMark/>
          </w:tcPr>
          <w:p w14:paraId="214D972C" w14:textId="77777777" w:rsidR="00AE7F97" w:rsidRPr="00625858" w:rsidRDefault="00AE7F97" w:rsidP="00ED74EB">
            <w:pPr>
              <w:spacing w:line="276" w:lineRule="auto"/>
              <w:rPr>
                <w:rFonts w:ascii="Calibri" w:hAnsi="Calibri" w:cs="Calibri"/>
                <w:color w:val="31849B"/>
                <w:lang w:eastAsia="fr-BE"/>
              </w:rPr>
            </w:pPr>
            <w:r w:rsidRPr="00625858">
              <w:rPr>
                <w:rFonts w:ascii="Calibri" w:hAnsi="Calibri" w:cs="Calibri"/>
                <w:color w:val="31849B"/>
                <w:lang w:eastAsia="fr-BE"/>
              </w:rPr>
              <w:t> 0,76 %</w:t>
            </w:r>
          </w:p>
        </w:tc>
      </w:tr>
      <w:tr w:rsidR="00AE7F97" w:rsidRPr="00625858" w14:paraId="6D38248B" w14:textId="77777777" w:rsidTr="00AE7F97">
        <w:tc>
          <w:tcPr>
            <w:tcW w:w="0" w:type="auto"/>
            <w:shd w:val="clear" w:color="auto" w:fill="DAEEF3" w:themeFill="accent5" w:themeFillTint="33"/>
            <w:hideMark/>
          </w:tcPr>
          <w:p w14:paraId="6A8BB648" w14:textId="77777777" w:rsidR="00AE7F97" w:rsidRPr="00625858" w:rsidRDefault="00AE7F97" w:rsidP="00ED74EB">
            <w:pPr>
              <w:spacing w:line="276" w:lineRule="auto"/>
              <w:rPr>
                <w:rFonts w:ascii="Calibri" w:hAnsi="Calibri" w:cs="Calibri"/>
                <w:b/>
                <w:bCs/>
                <w:color w:val="31849B"/>
                <w:lang w:eastAsia="fr-BE"/>
              </w:rPr>
            </w:pPr>
            <w:r w:rsidRPr="00625858">
              <w:rPr>
                <w:rFonts w:ascii="Calibri" w:hAnsi="Calibri" w:cs="Calibri"/>
                <w:b/>
                <w:bCs/>
                <w:color w:val="31849B"/>
                <w:lang w:eastAsia="fr-BE"/>
              </w:rPr>
              <w:t>Âge moyen (1er janvier 2019)</w:t>
            </w:r>
          </w:p>
        </w:tc>
        <w:tc>
          <w:tcPr>
            <w:tcW w:w="0" w:type="auto"/>
            <w:shd w:val="clear" w:color="auto" w:fill="DAEEF3" w:themeFill="accent5" w:themeFillTint="33"/>
            <w:hideMark/>
          </w:tcPr>
          <w:p w14:paraId="0CDCCBF7" w14:textId="77777777" w:rsidR="00AE7F97" w:rsidRPr="00625858" w:rsidRDefault="00AE7F97" w:rsidP="00ED74EB">
            <w:pPr>
              <w:spacing w:line="276" w:lineRule="auto"/>
              <w:rPr>
                <w:rFonts w:ascii="Calibri" w:hAnsi="Calibri" w:cs="Calibri"/>
                <w:color w:val="31849B"/>
                <w:lang w:eastAsia="fr-BE"/>
              </w:rPr>
            </w:pPr>
            <w:r w:rsidRPr="00625858">
              <w:rPr>
                <w:rFonts w:ascii="Calibri" w:hAnsi="Calibri" w:cs="Calibri"/>
                <w:color w:val="31849B"/>
                <w:lang w:eastAsia="fr-BE"/>
              </w:rPr>
              <w:t> 35,74 ans</w:t>
            </w:r>
          </w:p>
        </w:tc>
        <w:tc>
          <w:tcPr>
            <w:tcW w:w="0" w:type="auto"/>
            <w:shd w:val="clear" w:color="auto" w:fill="DAEEF3" w:themeFill="accent5" w:themeFillTint="33"/>
            <w:hideMark/>
          </w:tcPr>
          <w:p w14:paraId="0D89741D" w14:textId="77777777" w:rsidR="00AE7F97" w:rsidRPr="00625858" w:rsidRDefault="00AE7F97" w:rsidP="00ED74EB">
            <w:pPr>
              <w:spacing w:line="276" w:lineRule="auto"/>
              <w:rPr>
                <w:rFonts w:ascii="Calibri" w:hAnsi="Calibri" w:cs="Calibri"/>
                <w:color w:val="31849B"/>
                <w:lang w:eastAsia="fr-BE"/>
              </w:rPr>
            </w:pPr>
            <w:r w:rsidRPr="00625858">
              <w:rPr>
                <w:rFonts w:ascii="Calibri" w:hAnsi="Calibri" w:cs="Calibri"/>
                <w:color w:val="31849B"/>
                <w:lang w:eastAsia="fr-BE"/>
              </w:rPr>
              <w:t> 37,52 ans</w:t>
            </w:r>
          </w:p>
        </w:tc>
      </w:tr>
      <w:tr w:rsidR="00AE7F97" w:rsidRPr="00625858" w14:paraId="288A6895" w14:textId="77777777" w:rsidTr="00AE7F97">
        <w:tc>
          <w:tcPr>
            <w:tcW w:w="0" w:type="auto"/>
            <w:shd w:val="clear" w:color="auto" w:fill="auto"/>
          </w:tcPr>
          <w:p w14:paraId="1DDEE88D" w14:textId="77777777" w:rsidR="00AE7F97" w:rsidRPr="00625858" w:rsidRDefault="00AE7F97" w:rsidP="00ED74EB">
            <w:pPr>
              <w:spacing w:line="276" w:lineRule="auto"/>
              <w:rPr>
                <w:rFonts w:ascii="Calibri" w:hAnsi="Calibri" w:cs="Calibri"/>
                <w:b/>
                <w:bCs/>
                <w:color w:val="31849B"/>
                <w:lang w:eastAsia="fr-BE"/>
              </w:rPr>
            </w:pPr>
            <w:r w:rsidRPr="00625858">
              <w:rPr>
                <w:rFonts w:ascii="Calibri" w:hAnsi="Calibri" w:cs="Calibri"/>
                <w:b/>
                <w:bCs/>
                <w:color w:val="31849B"/>
                <w:lang w:eastAsia="fr-BE"/>
              </w:rPr>
              <w:t>Part des demandeurs d'emploi dans la population de 18-64 ans (2018)</w:t>
            </w:r>
          </w:p>
        </w:tc>
        <w:tc>
          <w:tcPr>
            <w:tcW w:w="0" w:type="auto"/>
            <w:shd w:val="clear" w:color="auto" w:fill="auto"/>
          </w:tcPr>
          <w:p w14:paraId="0B8C2D09" w14:textId="77777777" w:rsidR="00AE7F97" w:rsidRPr="00625858" w:rsidRDefault="00AE7F97" w:rsidP="00ED74EB">
            <w:pPr>
              <w:spacing w:line="276" w:lineRule="auto"/>
              <w:rPr>
                <w:rFonts w:ascii="Calibri" w:hAnsi="Calibri" w:cs="Calibri"/>
                <w:bCs/>
                <w:color w:val="31849B"/>
                <w:lang w:eastAsia="fr-BE"/>
              </w:rPr>
            </w:pPr>
            <w:r w:rsidRPr="00625858">
              <w:rPr>
                <w:rFonts w:ascii="Calibri" w:hAnsi="Calibri" w:cs="Calibri"/>
                <w:bCs/>
                <w:color w:val="31849B"/>
                <w:lang w:eastAsia="fr-BE"/>
              </w:rPr>
              <w:t>12,08 %</w:t>
            </w:r>
          </w:p>
        </w:tc>
        <w:tc>
          <w:tcPr>
            <w:tcW w:w="0" w:type="auto"/>
            <w:shd w:val="clear" w:color="auto" w:fill="auto"/>
          </w:tcPr>
          <w:p w14:paraId="1BA87482" w14:textId="77777777" w:rsidR="00AE7F97" w:rsidRPr="00625858" w:rsidRDefault="00AE7F97" w:rsidP="00ED74EB">
            <w:pPr>
              <w:spacing w:line="276" w:lineRule="auto"/>
              <w:rPr>
                <w:rFonts w:ascii="Calibri" w:hAnsi="Calibri" w:cs="Calibri"/>
                <w:bCs/>
                <w:color w:val="31849B"/>
                <w:lang w:eastAsia="fr-BE"/>
              </w:rPr>
            </w:pPr>
            <w:r w:rsidRPr="00625858">
              <w:rPr>
                <w:rFonts w:ascii="Calibri" w:hAnsi="Calibri" w:cs="Calibri"/>
                <w:bCs/>
                <w:color w:val="31849B"/>
                <w:lang w:eastAsia="fr-BE"/>
              </w:rPr>
              <w:t>11,77 %</w:t>
            </w:r>
          </w:p>
        </w:tc>
      </w:tr>
      <w:tr w:rsidR="00AE7F97" w:rsidRPr="00625858" w14:paraId="007DE767" w14:textId="77777777" w:rsidTr="00AE7F97">
        <w:tc>
          <w:tcPr>
            <w:tcW w:w="0" w:type="auto"/>
            <w:shd w:val="clear" w:color="auto" w:fill="DAEEF3" w:themeFill="accent5" w:themeFillTint="33"/>
          </w:tcPr>
          <w:p w14:paraId="60DAEF4C" w14:textId="77777777" w:rsidR="00AE7F97" w:rsidRPr="00625858" w:rsidRDefault="00AE7F97" w:rsidP="00ED74EB">
            <w:pPr>
              <w:spacing w:line="276" w:lineRule="auto"/>
              <w:rPr>
                <w:rFonts w:ascii="Calibri" w:hAnsi="Calibri" w:cs="Calibri"/>
                <w:b/>
                <w:bCs/>
                <w:color w:val="31849B"/>
                <w:lang w:eastAsia="fr-BE"/>
              </w:rPr>
            </w:pPr>
            <w:r w:rsidRPr="00625858">
              <w:rPr>
                <w:rFonts w:ascii="Calibri" w:hAnsi="Calibri" w:cs="Calibri"/>
                <w:b/>
                <w:bCs/>
                <w:color w:val="31849B"/>
                <w:lang w:eastAsia="fr-BE"/>
              </w:rPr>
              <w:t>Part des moins de 18 ans vivant dans un ménage sans revenu du travail (2016)</w:t>
            </w:r>
          </w:p>
        </w:tc>
        <w:tc>
          <w:tcPr>
            <w:tcW w:w="0" w:type="auto"/>
            <w:shd w:val="clear" w:color="auto" w:fill="DAEEF3" w:themeFill="accent5" w:themeFillTint="33"/>
          </w:tcPr>
          <w:p w14:paraId="4A1B2846" w14:textId="77777777" w:rsidR="00AE7F97" w:rsidRPr="00625858" w:rsidRDefault="00AE7F97" w:rsidP="00ED74EB">
            <w:pPr>
              <w:spacing w:line="276" w:lineRule="auto"/>
              <w:rPr>
                <w:rFonts w:ascii="Calibri" w:hAnsi="Calibri" w:cs="Calibri"/>
                <w:bCs/>
                <w:color w:val="31849B"/>
                <w:lang w:eastAsia="fr-BE"/>
              </w:rPr>
            </w:pPr>
            <w:r w:rsidRPr="00625858">
              <w:rPr>
                <w:rFonts w:ascii="Calibri" w:hAnsi="Calibri" w:cs="Calibri"/>
                <w:bCs/>
                <w:color w:val="31849B"/>
                <w:lang w:eastAsia="fr-BE"/>
              </w:rPr>
              <w:t>15,28 %</w:t>
            </w:r>
          </w:p>
        </w:tc>
        <w:tc>
          <w:tcPr>
            <w:tcW w:w="0" w:type="auto"/>
            <w:shd w:val="clear" w:color="auto" w:fill="DAEEF3" w:themeFill="accent5" w:themeFillTint="33"/>
          </w:tcPr>
          <w:p w14:paraId="0EE4F454" w14:textId="77777777" w:rsidR="00AE7F97" w:rsidRPr="00625858" w:rsidRDefault="00AE7F97" w:rsidP="00ED74EB">
            <w:pPr>
              <w:spacing w:line="276" w:lineRule="auto"/>
              <w:rPr>
                <w:rFonts w:ascii="Calibri" w:hAnsi="Calibri" w:cs="Calibri"/>
                <w:bCs/>
                <w:color w:val="31849B"/>
                <w:lang w:eastAsia="fr-BE"/>
              </w:rPr>
            </w:pPr>
            <w:r w:rsidRPr="00625858">
              <w:rPr>
                <w:rFonts w:ascii="Calibri" w:hAnsi="Calibri" w:cs="Calibri"/>
                <w:bCs/>
                <w:color w:val="31849B"/>
                <w:lang w:eastAsia="fr-BE"/>
              </w:rPr>
              <w:t>16,16 %</w:t>
            </w:r>
          </w:p>
        </w:tc>
      </w:tr>
      <w:tr w:rsidR="00AE7F97" w:rsidRPr="00625858" w14:paraId="7B18508B" w14:textId="77777777" w:rsidTr="00AE7F97">
        <w:tc>
          <w:tcPr>
            <w:tcW w:w="0" w:type="auto"/>
            <w:shd w:val="clear" w:color="auto" w:fill="auto"/>
          </w:tcPr>
          <w:p w14:paraId="79230653" w14:textId="77777777" w:rsidR="00AE7F97" w:rsidRPr="00625858" w:rsidRDefault="00AE7F97" w:rsidP="00ED74EB">
            <w:pPr>
              <w:spacing w:line="276" w:lineRule="auto"/>
              <w:rPr>
                <w:rFonts w:ascii="Calibri" w:hAnsi="Calibri" w:cs="Calibri"/>
                <w:b/>
                <w:bCs/>
                <w:color w:val="31849B"/>
                <w:lang w:eastAsia="fr-BE"/>
              </w:rPr>
            </w:pPr>
            <w:r w:rsidRPr="00625858">
              <w:rPr>
                <w:rFonts w:ascii="Calibri" w:hAnsi="Calibri" w:cs="Calibri"/>
                <w:b/>
                <w:bCs/>
                <w:color w:val="31849B"/>
                <w:lang w:eastAsia="fr-BE"/>
              </w:rPr>
              <w:t>Revenu imposable médian des déclarations</w:t>
            </w:r>
          </w:p>
        </w:tc>
        <w:tc>
          <w:tcPr>
            <w:tcW w:w="0" w:type="auto"/>
            <w:shd w:val="clear" w:color="auto" w:fill="auto"/>
          </w:tcPr>
          <w:p w14:paraId="4FB688ED" w14:textId="77777777" w:rsidR="00AE7F97" w:rsidRPr="00625858" w:rsidRDefault="00AE7F97" w:rsidP="00ED74EB">
            <w:pPr>
              <w:spacing w:line="276" w:lineRule="auto"/>
              <w:rPr>
                <w:rFonts w:ascii="Calibri" w:hAnsi="Calibri" w:cs="Calibri"/>
                <w:bCs/>
                <w:color w:val="31849B"/>
                <w:lang w:eastAsia="fr-BE"/>
              </w:rPr>
            </w:pPr>
            <w:r w:rsidRPr="00625858">
              <w:rPr>
                <w:rFonts w:ascii="Calibri" w:hAnsi="Calibri" w:cs="Calibri"/>
                <w:bCs/>
                <w:color w:val="31849B"/>
                <w:lang w:eastAsia="fr-BE"/>
              </w:rPr>
              <w:t>19.580 €</w:t>
            </w:r>
          </w:p>
        </w:tc>
        <w:tc>
          <w:tcPr>
            <w:tcW w:w="0" w:type="auto"/>
            <w:shd w:val="clear" w:color="auto" w:fill="auto"/>
          </w:tcPr>
          <w:p w14:paraId="28AFCB55" w14:textId="77777777" w:rsidR="00AE7F97" w:rsidRPr="00625858" w:rsidRDefault="00AE7F97" w:rsidP="00ED74EB">
            <w:pPr>
              <w:spacing w:line="276" w:lineRule="auto"/>
              <w:rPr>
                <w:rFonts w:ascii="Calibri" w:hAnsi="Calibri" w:cs="Calibri"/>
                <w:bCs/>
                <w:color w:val="31849B"/>
                <w:lang w:eastAsia="fr-BE"/>
              </w:rPr>
            </w:pPr>
            <w:r w:rsidRPr="00625858">
              <w:rPr>
                <w:rFonts w:ascii="Calibri" w:hAnsi="Calibri" w:cs="Calibri"/>
                <w:bCs/>
                <w:color w:val="31849B"/>
                <w:lang w:eastAsia="fr-BE"/>
              </w:rPr>
              <w:t>19.072 €</w:t>
            </w:r>
          </w:p>
        </w:tc>
      </w:tr>
      <w:tr w:rsidR="00AE7F97" w:rsidRPr="00625858" w14:paraId="619E8F37" w14:textId="77777777" w:rsidTr="00AE7F97">
        <w:tc>
          <w:tcPr>
            <w:tcW w:w="0" w:type="auto"/>
            <w:shd w:val="clear" w:color="auto" w:fill="DAEEF3" w:themeFill="accent5" w:themeFillTint="33"/>
          </w:tcPr>
          <w:p w14:paraId="6ED6EE70" w14:textId="77777777" w:rsidR="00AE7F97" w:rsidRPr="00625858" w:rsidRDefault="00AE7F97" w:rsidP="00ED74EB">
            <w:pPr>
              <w:spacing w:line="276" w:lineRule="auto"/>
              <w:rPr>
                <w:rFonts w:ascii="Calibri" w:hAnsi="Calibri" w:cs="Calibri"/>
                <w:b/>
                <w:bCs/>
                <w:color w:val="31849B"/>
                <w:lang w:eastAsia="fr-BE"/>
              </w:rPr>
            </w:pPr>
            <w:r w:rsidRPr="00625858">
              <w:rPr>
                <w:rFonts w:ascii="Calibri" w:hAnsi="Calibri" w:cs="Calibri"/>
                <w:b/>
                <w:bCs/>
                <w:color w:val="31849B"/>
                <w:lang w:eastAsia="fr-BE"/>
              </w:rPr>
              <w:t>Part de familles monoparentales</w:t>
            </w:r>
          </w:p>
        </w:tc>
        <w:tc>
          <w:tcPr>
            <w:tcW w:w="0" w:type="auto"/>
            <w:shd w:val="clear" w:color="auto" w:fill="DAEEF3" w:themeFill="accent5" w:themeFillTint="33"/>
          </w:tcPr>
          <w:p w14:paraId="468627F6" w14:textId="77777777" w:rsidR="00AE7F97" w:rsidRPr="00625858" w:rsidRDefault="00AE7F97" w:rsidP="00ED74EB">
            <w:pPr>
              <w:spacing w:line="276" w:lineRule="auto"/>
              <w:rPr>
                <w:rFonts w:ascii="Calibri" w:hAnsi="Calibri" w:cs="Calibri"/>
                <w:bCs/>
                <w:color w:val="31849B"/>
                <w:lang w:eastAsia="fr-BE"/>
              </w:rPr>
            </w:pPr>
            <w:r w:rsidRPr="00625858">
              <w:rPr>
                <w:rFonts w:ascii="Calibri" w:hAnsi="Calibri" w:cs="Calibri"/>
                <w:bCs/>
                <w:color w:val="31849B"/>
                <w:lang w:eastAsia="fr-BE"/>
              </w:rPr>
              <w:t>29,65 %</w:t>
            </w:r>
          </w:p>
        </w:tc>
        <w:tc>
          <w:tcPr>
            <w:tcW w:w="0" w:type="auto"/>
            <w:shd w:val="clear" w:color="auto" w:fill="DAEEF3" w:themeFill="accent5" w:themeFillTint="33"/>
          </w:tcPr>
          <w:p w14:paraId="23B7EA27" w14:textId="77777777" w:rsidR="00AE7F97" w:rsidRPr="00625858" w:rsidRDefault="00AE7F97" w:rsidP="00ED74EB">
            <w:pPr>
              <w:spacing w:line="276" w:lineRule="auto"/>
              <w:rPr>
                <w:rFonts w:ascii="Calibri" w:hAnsi="Calibri" w:cs="Calibri"/>
                <w:bCs/>
                <w:color w:val="31849B"/>
                <w:lang w:eastAsia="fr-BE"/>
              </w:rPr>
            </w:pPr>
            <w:r w:rsidRPr="00625858">
              <w:rPr>
                <w:rFonts w:ascii="Calibri" w:hAnsi="Calibri" w:cs="Calibri"/>
                <w:bCs/>
                <w:color w:val="31849B"/>
                <w:lang w:eastAsia="fr-BE"/>
              </w:rPr>
              <w:t>33,07 %</w:t>
            </w:r>
          </w:p>
        </w:tc>
      </w:tr>
    </w:tbl>
    <w:p w14:paraId="001B9C5E" w14:textId="601CAD1F" w:rsidR="00FE24D1" w:rsidRPr="00FE24D1" w:rsidRDefault="00AE7F97" w:rsidP="00ED74EB">
      <w:pPr>
        <w:pStyle w:val="Corps"/>
        <w:tabs>
          <w:tab w:val="left" w:pos="936"/>
          <w:tab w:val="left" w:pos="937"/>
          <w:tab w:val="right" w:leader="dot" w:pos="9639"/>
        </w:tabs>
        <w:spacing w:line="276" w:lineRule="auto"/>
        <w:rPr>
          <w:rFonts w:ascii="Calibri" w:eastAsia="Calibri" w:hAnsi="Calibri" w:cs="Calibri"/>
          <w:sz w:val="20"/>
          <w:lang w:val="fr-FR"/>
        </w:rPr>
      </w:pPr>
      <w:r w:rsidRPr="00625858">
        <w:rPr>
          <w:rFonts w:ascii="Calibri" w:eastAsia="Calibri" w:hAnsi="Calibri" w:cs="Calibri"/>
          <w:sz w:val="20"/>
          <w:lang w:val="fr-FR"/>
        </w:rPr>
        <w:t>°sources : IBSA et Fondation Roi Baudouin</w:t>
      </w:r>
    </w:p>
    <w:p w14:paraId="3F5F0307" w14:textId="77777777" w:rsidR="00D30A26" w:rsidRDefault="00D30A26" w:rsidP="00D30A26">
      <w:pPr>
        <w:spacing w:after="200" w:line="276" w:lineRule="auto"/>
        <w:rPr>
          <w:rFonts w:ascii="Calibri" w:eastAsia="Calibri" w:hAnsi="Calibri" w:cs="Calibri"/>
          <w:u w:val="single"/>
          <w:lang w:val="fr-FR"/>
        </w:rPr>
      </w:pPr>
    </w:p>
    <w:p w14:paraId="22FCCBB3" w14:textId="77777777" w:rsidR="00D30A26" w:rsidRDefault="00D30A26" w:rsidP="00D30A26">
      <w:pPr>
        <w:spacing w:after="200" w:line="276" w:lineRule="auto"/>
        <w:rPr>
          <w:rFonts w:ascii="Calibri" w:eastAsia="Calibri" w:hAnsi="Calibri" w:cs="Calibri"/>
          <w:u w:val="single"/>
          <w:lang w:val="fr-FR"/>
        </w:rPr>
      </w:pPr>
    </w:p>
    <w:p w14:paraId="66B44C48" w14:textId="77777777" w:rsidR="00D30A26" w:rsidRDefault="00D30A26" w:rsidP="00D30A26">
      <w:pPr>
        <w:spacing w:after="200" w:line="276" w:lineRule="auto"/>
        <w:rPr>
          <w:rFonts w:ascii="Calibri" w:eastAsia="Calibri" w:hAnsi="Calibri" w:cs="Calibri"/>
          <w:u w:val="single"/>
          <w:lang w:val="fr-FR"/>
        </w:rPr>
      </w:pPr>
    </w:p>
    <w:p w14:paraId="6C58A0C2" w14:textId="77777777" w:rsidR="00D30A26" w:rsidRDefault="00D30A26" w:rsidP="00D30A26">
      <w:pPr>
        <w:spacing w:after="200" w:line="276" w:lineRule="auto"/>
        <w:rPr>
          <w:rFonts w:ascii="Calibri" w:eastAsia="Calibri" w:hAnsi="Calibri" w:cs="Calibri"/>
          <w:u w:val="single"/>
          <w:lang w:val="fr-FR"/>
        </w:rPr>
      </w:pPr>
    </w:p>
    <w:p w14:paraId="15C8C672" w14:textId="77777777" w:rsidR="00D30A26" w:rsidRDefault="00D30A26" w:rsidP="00D30A26">
      <w:pPr>
        <w:spacing w:after="200" w:line="276" w:lineRule="auto"/>
        <w:rPr>
          <w:rFonts w:ascii="Calibri" w:eastAsia="Calibri" w:hAnsi="Calibri" w:cs="Calibri"/>
          <w:u w:val="single"/>
          <w:lang w:val="fr-FR"/>
        </w:rPr>
      </w:pPr>
    </w:p>
    <w:p w14:paraId="6E544814" w14:textId="77777777" w:rsidR="00D30A26" w:rsidRDefault="00D30A26" w:rsidP="00D30A26">
      <w:pPr>
        <w:spacing w:after="200" w:line="276" w:lineRule="auto"/>
        <w:rPr>
          <w:rFonts w:ascii="Calibri" w:eastAsia="Calibri" w:hAnsi="Calibri" w:cs="Calibri"/>
          <w:u w:val="single"/>
          <w:lang w:val="fr-FR"/>
        </w:rPr>
      </w:pPr>
    </w:p>
    <w:p w14:paraId="33F844E8" w14:textId="77777777" w:rsidR="00D30A26" w:rsidRDefault="00D30A26" w:rsidP="00D30A26">
      <w:pPr>
        <w:spacing w:after="200" w:line="276" w:lineRule="auto"/>
        <w:rPr>
          <w:rFonts w:ascii="Calibri" w:eastAsia="Calibri" w:hAnsi="Calibri" w:cs="Calibri"/>
          <w:u w:val="single"/>
          <w:lang w:val="fr-FR"/>
        </w:rPr>
      </w:pPr>
    </w:p>
    <w:p w14:paraId="2815003B" w14:textId="26480519" w:rsidR="00AE7F97" w:rsidRPr="00D30A26" w:rsidRDefault="00AE7F97" w:rsidP="00D30A26">
      <w:pPr>
        <w:spacing w:after="200" w:line="276" w:lineRule="auto"/>
        <w:rPr>
          <w:rFonts w:ascii="Calibri" w:eastAsia="Calibri" w:hAnsi="Calibri" w:cs="Calibri"/>
          <w:color w:val="000000"/>
          <w:sz w:val="22"/>
          <w:szCs w:val="22"/>
          <w:u w:val="single" w:color="000000"/>
          <w:bdr w:val="nil"/>
          <w:lang w:val="fr-FR" w:eastAsia="fr-BE"/>
        </w:rPr>
      </w:pPr>
      <w:r w:rsidRPr="00625858">
        <w:rPr>
          <w:rFonts w:ascii="Calibri" w:eastAsia="Calibri" w:hAnsi="Calibri" w:cs="Calibri"/>
          <w:u w:val="single"/>
          <w:lang w:val="fr-FR"/>
        </w:rPr>
        <w:lastRenderedPageBreak/>
        <w:t>Evolution de la répartition de la population par tranches d’âge*</w:t>
      </w:r>
    </w:p>
    <w:p w14:paraId="1D9941CE" w14:textId="62604C0B" w:rsidR="00FE24D1" w:rsidRDefault="00FE24D1" w:rsidP="00ED74EB">
      <w:pPr>
        <w:pStyle w:val="Corps"/>
        <w:tabs>
          <w:tab w:val="left" w:pos="936"/>
          <w:tab w:val="left" w:pos="937"/>
          <w:tab w:val="right" w:leader="dot" w:pos="9639"/>
        </w:tabs>
        <w:spacing w:line="276" w:lineRule="auto"/>
        <w:rPr>
          <w:rFonts w:ascii="Calibri" w:hAnsi="Calibri" w:cs="Calibri"/>
          <w:noProof/>
        </w:rPr>
      </w:pPr>
      <w:r>
        <w:rPr>
          <w:noProof/>
        </w:rPr>
        <w:drawing>
          <wp:inline distT="0" distB="0" distL="0" distR="0" wp14:anchorId="2352208F" wp14:editId="5482C46A">
            <wp:extent cx="5829300" cy="2990850"/>
            <wp:effectExtent l="0" t="0" r="0" b="0"/>
            <wp:docPr id="41" name="Graphique 41">
              <a:extLst xmlns:a="http://schemas.openxmlformats.org/drawingml/2006/main">
                <a:ext uri="{FF2B5EF4-FFF2-40B4-BE49-F238E27FC236}">
                  <a16:creationId xmlns:a16="http://schemas.microsoft.com/office/drawing/2014/main" id="{6C1ACCEA-DCE1-491C-92DA-69EF86A1F2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F815F31" w14:textId="3958A641" w:rsidR="00FE24D1" w:rsidRDefault="00FE24D1" w:rsidP="00ED74EB">
      <w:pPr>
        <w:pStyle w:val="Corps"/>
        <w:tabs>
          <w:tab w:val="left" w:pos="936"/>
          <w:tab w:val="left" w:pos="937"/>
          <w:tab w:val="right" w:leader="dot" w:pos="9639"/>
        </w:tabs>
        <w:spacing w:line="276" w:lineRule="auto"/>
        <w:rPr>
          <w:rFonts w:ascii="Calibri" w:hAnsi="Calibri" w:cs="Calibri"/>
          <w:noProof/>
        </w:rPr>
      </w:pPr>
    </w:p>
    <w:p w14:paraId="18EEEA2D" w14:textId="209A7CAB" w:rsidR="00FB4CD7" w:rsidRDefault="00FB4CD7" w:rsidP="00ED74EB">
      <w:pPr>
        <w:pStyle w:val="Corps"/>
        <w:tabs>
          <w:tab w:val="left" w:pos="936"/>
          <w:tab w:val="left" w:pos="937"/>
          <w:tab w:val="right" w:leader="dot" w:pos="9639"/>
        </w:tabs>
        <w:spacing w:line="276" w:lineRule="auto"/>
        <w:rPr>
          <w:rFonts w:ascii="Calibri" w:hAnsi="Calibri" w:cs="Calibri"/>
          <w:noProof/>
        </w:rPr>
      </w:pPr>
    </w:p>
    <w:p w14:paraId="61AD6810" w14:textId="77777777" w:rsidR="00FB4CD7" w:rsidRDefault="00FB4CD7" w:rsidP="00ED74EB">
      <w:pPr>
        <w:pStyle w:val="Corps"/>
        <w:tabs>
          <w:tab w:val="left" w:pos="936"/>
          <w:tab w:val="left" w:pos="937"/>
          <w:tab w:val="right" w:leader="dot" w:pos="9639"/>
        </w:tabs>
        <w:spacing w:line="276" w:lineRule="auto"/>
        <w:rPr>
          <w:rFonts w:ascii="Calibri" w:hAnsi="Calibri" w:cs="Calibri"/>
          <w:noProof/>
        </w:rPr>
      </w:pPr>
    </w:p>
    <w:p w14:paraId="7F27A3E3" w14:textId="6B22444B" w:rsidR="00FE24D1" w:rsidRDefault="00D30A26" w:rsidP="00ED74EB">
      <w:pPr>
        <w:pStyle w:val="Corps"/>
        <w:tabs>
          <w:tab w:val="left" w:pos="936"/>
          <w:tab w:val="left" w:pos="937"/>
          <w:tab w:val="right" w:leader="dot" w:pos="9639"/>
        </w:tabs>
        <w:spacing w:line="276" w:lineRule="auto"/>
        <w:rPr>
          <w:rFonts w:ascii="Calibri" w:eastAsia="Calibri" w:hAnsi="Calibri" w:cs="Calibri"/>
          <w:b/>
          <w:sz w:val="20"/>
          <w:highlight w:val="yellow"/>
          <w:lang w:val="fr-FR"/>
        </w:rPr>
      </w:pPr>
      <w:r w:rsidRPr="00D30A26">
        <w:rPr>
          <w:rFonts w:ascii="Calibri" w:eastAsia="Calibri" w:hAnsi="Calibri" w:cs="Calibri"/>
          <w:u w:val="single"/>
          <w:lang w:val="fr-FR"/>
        </w:rPr>
        <w:t>En 2018, l’Accueil Temps Libre concerne 16% de la population koekelbergeoise</w:t>
      </w:r>
    </w:p>
    <w:p w14:paraId="538CE498" w14:textId="54698A7F" w:rsidR="00D30A26" w:rsidRDefault="00D30A26" w:rsidP="00ED74EB">
      <w:pPr>
        <w:pStyle w:val="Corps"/>
        <w:tabs>
          <w:tab w:val="left" w:pos="936"/>
          <w:tab w:val="left" w:pos="937"/>
          <w:tab w:val="right" w:leader="dot" w:pos="9639"/>
        </w:tabs>
        <w:spacing w:line="276" w:lineRule="auto"/>
        <w:rPr>
          <w:rFonts w:ascii="Calibri" w:eastAsia="Calibri" w:hAnsi="Calibri" w:cs="Calibri"/>
          <w:b/>
          <w:sz w:val="20"/>
          <w:highlight w:val="yellow"/>
          <w:lang w:val="fr-FR"/>
        </w:rPr>
      </w:pPr>
      <w:r>
        <w:rPr>
          <w:noProof/>
        </w:rPr>
        <w:drawing>
          <wp:inline distT="0" distB="0" distL="0" distR="0" wp14:anchorId="6FF31090" wp14:editId="046F38AC">
            <wp:extent cx="4572000" cy="2743200"/>
            <wp:effectExtent l="0" t="0" r="0" b="0"/>
            <wp:docPr id="45" name="Graphique 45">
              <a:extLst xmlns:a="http://schemas.openxmlformats.org/drawingml/2006/main">
                <a:ext uri="{FF2B5EF4-FFF2-40B4-BE49-F238E27FC236}">
                  <a16:creationId xmlns:a16="http://schemas.microsoft.com/office/drawing/2014/main" id="{3FD43103-7946-48E6-A717-750BE8D38B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E7FC816" w14:textId="072BF71F" w:rsidR="00D30A26" w:rsidRDefault="00D30A26" w:rsidP="00ED74EB">
      <w:pPr>
        <w:pStyle w:val="Corps"/>
        <w:tabs>
          <w:tab w:val="left" w:pos="936"/>
          <w:tab w:val="left" w:pos="937"/>
          <w:tab w:val="right" w:leader="dot" w:pos="9639"/>
        </w:tabs>
        <w:spacing w:line="276" w:lineRule="auto"/>
        <w:rPr>
          <w:rFonts w:ascii="Calibri" w:eastAsia="Calibri" w:hAnsi="Calibri" w:cs="Calibri"/>
          <w:b/>
          <w:sz w:val="20"/>
          <w:highlight w:val="yellow"/>
          <w:lang w:val="fr-FR"/>
        </w:rPr>
      </w:pPr>
    </w:p>
    <w:p w14:paraId="3CB40EF1" w14:textId="62AE139B" w:rsidR="00D30A26" w:rsidRDefault="00D30A26" w:rsidP="00ED74EB">
      <w:pPr>
        <w:pStyle w:val="Corps"/>
        <w:tabs>
          <w:tab w:val="left" w:pos="936"/>
          <w:tab w:val="left" w:pos="937"/>
          <w:tab w:val="right" w:leader="dot" w:pos="9639"/>
        </w:tabs>
        <w:spacing w:line="276" w:lineRule="auto"/>
        <w:rPr>
          <w:rFonts w:ascii="Calibri" w:eastAsia="Calibri" w:hAnsi="Calibri" w:cs="Calibri"/>
          <w:b/>
          <w:sz w:val="20"/>
          <w:highlight w:val="yellow"/>
          <w:lang w:val="fr-FR"/>
        </w:rPr>
      </w:pPr>
    </w:p>
    <w:p w14:paraId="4B331C44" w14:textId="02D03952" w:rsidR="00D30A26" w:rsidRDefault="00D30A26" w:rsidP="00ED74EB">
      <w:pPr>
        <w:pStyle w:val="Corps"/>
        <w:tabs>
          <w:tab w:val="left" w:pos="936"/>
          <w:tab w:val="left" w:pos="937"/>
          <w:tab w:val="right" w:leader="dot" w:pos="9639"/>
        </w:tabs>
        <w:spacing w:line="276" w:lineRule="auto"/>
        <w:rPr>
          <w:rFonts w:ascii="Calibri" w:eastAsia="Calibri" w:hAnsi="Calibri" w:cs="Calibri"/>
          <w:b/>
          <w:sz w:val="20"/>
          <w:highlight w:val="yellow"/>
          <w:lang w:val="fr-FR"/>
        </w:rPr>
      </w:pPr>
    </w:p>
    <w:p w14:paraId="09339F63" w14:textId="1C764CF8" w:rsidR="00D30A26" w:rsidRDefault="00D30A26" w:rsidP="00ED74EB">
      <w:pPr>
        <w:pStyle w:val="Corps"/>
        <w:tabs>
          <w:tab w:val="left" w:pos="936"/>
          <w:tab w:val="left" w:pos="937"/>
          <w:tab w:val="right" w:leader="dot" w:pos="9639"/>
        </w:tabs>
        <w:spacing w:line="276" w:lineRule="auto"/>
        <w:rPr>
          <w:rFonts w:ascii="Calibri" w:eastAsia="Calibri" w:hAnsi="Calibri" w:cs="Calibri"/>
          <w:b/>
          <w:sz w:val="20"/>
          <w:highlight w:val="yellow"/>
          <w:lang w:val="fr-FR"/>
        </w:rPr>
      </w:pPr>
    </w:p>
    <w:p w14:paraId="017392D1" w14:textId="77777777" w:rsidR="00D30A26" w:rsidRPr="00625858" w:rsidRDefault="00D30A26" w:rsidP="00ED74EB">
      <w:pPr>
        <w:pStyle w:val="Corps"/>
        <w:tabs>
          <w:tab w:val="left" w:pos="936"/>
          <w:tab w:val="left" w:pos="937"/>
          <w:tab w:val="right" w:leader="dot" w:pos="9639"/>
        </w:tabs>
        <w:spacing w:line="276" w:lineRule="auto"/>
        <w:rPr>
          <w:rFonts w:ascii="Calibri" w:eastAsia="Calibri" w:hAnsi="Calibri" w:cs="Calibri"/>
          <w:b/>
          <w:sz w:val="20"/>
          <w:highlight w:val="yellow"/>
          <w:lang w:val="fr-FR"/>
        </w:rPr>
      </w:pPr>
    </w:p>
    <w:p w14:paraId="155A0403" w14:textId="77777777" w:rsidR="00FB4CD7" w:rsidRDefault="00FB4CD7">
      <w:pPr>
        <w:spacing w:after="200" w:line="276" w:lineRule="auto"/>
        <w:rPr>
          <w:rFonts w:ascii="Calibri" w:eastAsia="Calibri" w:hAnsi="Calibri" w:cs="Calibri"/>
          <w:u w:val="single"/>
          <w:lang w:val="fr-FR"/>
        </w:rPr>
      </w:pPr>
      <w:r>
        <w:rPr>
          <w:rFonts w:ascii="Calibri" w:eastAsia="Calibri" w:hAnsi="Calibri" w:cs="Calibri"/>
          <w:u w:val="single"/>
          <w:lang w:val="fr-FR"/>
        </w:rPr>
        <w:br w:type="page"/>
      </w:r>
    </w:p>
    <w:p w14:paraId="48B69FAA" w14:textId="1075E189" w:rsidR="00AE7F97" w:rsidRDefault="00AE7F97" w:rsidP="00ED74EB">
      <w:pPr>
        <w:rPr>
          <w:rFonts w:ascii="Calibri" w:eastAsia="Calibri" w:hAnsi="Calibri" w:cs="Calibri"/>
          <w:u w:val="single"/>
          <w:lang w:val="fr-FR"/>
        </w:rPr>
      </w:pPr>
      <w:r w:rsidRPr="00625858">
        <w:rPr>
          <w:rFonts w:ascii="Calibri" w:eastAsia="Calibri" w:hAnsi="Calibri" w:cs="Calibri"/>
          <w:u w:val="single"/>
          <w:lang w:val="fr-FR"/>
        </w:rPr>
        <w:lastRenderedPageBreak/>
        <w:t>Evolution du nombre d’enfants par ménage*</w:t>
      </w:r>
    </w:p>
    <w:p w14:paraId="21181A7F" w14:textId="77777777" w:rsidR="008E278F" w:rsidRPr="00625858" w:rsidRDefault="008E278F" w:rsidP="00ED74EB">
      <w:pPr>
        <w:pStyle w:val="Corps"/>
        <w:tabs>
          <w:tab w:val="left" w:pos="936"/>
          <w:tab w:val="left" w:pos="937"/>
          <w:tab w:val="right" w:leader="dot" w:pos="9639"/>
        </w:tabs>
        <w:spacing w:line="276" w:lineRule="auto"/>
        <w:rPr>
          <w:rFonts w:ascii="Calibri" w:eastAsia="Calibri" w:hAnsi="Calibri" w:cs="Calibri"/>
          <w:u w:val="single"/>
          <w:lang w:val="fr-FR"/>
        </w:rPr>
      </w:pPr>
    </w:p>
    <w:tbl>
      <w:tblPr>
        <w:tblW w:w="9850" w:type="dxa"/>
        <w:tblInd w:w="70" w:type="dxa"/>
        <w:tblCellMar>
          <w:left w:w="70" w:type="dxa"/>
          <w:right w:w="70" w:type="dxa"/>
        </w:tblCellMar>
        <w:tblLook w:val="04A0" w:firstRow="1" w:lastRow="0" w:firstColumn="1" w:lastColumn="0" w:noHBand="0" w:noVBand="1"/>
      </w:tblPr>
      <w:tblGrid>
        <w:gridCol w:w="2030"/>
        <w:gridCol w:w="1492"/>
        <w:gridCol w:w="1574"/>
        <w:gridCol w:w="1566"/>
        <w:gridCol w:w="1560"/>
        <w:gridCol w:w="1628"/>
      </w:tblGrid>
      <w:tr w:rsidR="00AE7F97" w:rsidRPr="00625858" w14:paraId="0C925EF6" w14:textId="77777777" w:rsidTr="00AE7F97">
        <w:trPr>
          <w:trHeight w:val="960"/>
        </w:trPr>
        <w:tc>
          <w:tcPr>
            <w:tcW w:w="2030" w:type="dxa"/>
            <w:tcBorders>
              <w:top w:val="nil"/>
              <w:left w:val="nil"/>
              <w:bottom w:val="single" w:sz="8" w:space="0" w:color="4BACC6"/>
              <w:right w:val="nil"/>
            </w:tcBorders>
            <w:shd w:val="clear" w:color="auto" w:fill="auto"/>
            <w:noWrap/>
            <w:vAlign w:val="center"/>
            <w:hideMark/>
          </w:tcPr>
          <w:p w14:paraId="34BD3688" w14:textId="77777777" w:rsidR="00AE7F97" w:rsidRPr="00625858" w:rsidRDefault="00AE7F97" w:rsidP="00ED74EB">
            <w:pPr>
              <w:spacing w:line="276" w:lineRule="auto"/>
              <w:jc w:val="center"/>
              <w:rPr>
                <w:rFonts w:ascii="Calibri" w:hAnsi="Calibri" w:cs="Calibri"/>
                <w:b/>
                <w:bCs/>
                <w:color w:val="31849B"/>
                <w:lang w:eastAsia="fr-BE"/>
              </w:rPr>
            </w:pPr>
            <w:r w:rsidRPr="00625858">
              <w:rPr>
                <w:rFonts w:ascii="Calibri" w:hAnsi="Calibri" w:cs="Calibri"/>
                <w:b/>
                <w:bCs/>
                <w:color w:val="31849B"/>
                <w:lang w:eastAsia="fr-BE"/>
              </w:rPr>
              <w:t>Nombre de ménages avec</w:t>
            </w:r>
          </w:p>
        </w:tc>
        <w:tc>
          <w:tcPr>
            <w:tcW w:w="1492" w:type="dxa"/>
            <w:tcBorders>
              <w:top w:val="nil"/>
              <w:left w:val="nil"/>
              <w:bottom w:val="single" w:sz="8" w:space="0" w:color="4BACC6"/>
              <w:right w:val="nil"/>
            </w:tcBorders>
            <w:shd w:val="clear" w:color="auto" w:fill="auto"/>
            <w:vAlign w:val="center"/>
            <w:hideMark/>
          </w:tcPr>
          <w:p w14:paraId="59E1C251" w14:textId="77777777" w:rsidR="00AE7F97" w:rsidRPr="00FC5755" w:rsidRDefault="00AE7F97" w:rsidP="00ED74EB">
            <w:pPr>
              <w:spacing w:line="276" w:lineRule="auto"/>
              <w:jc w:val="center"/>
              <w:rPr>
                <w:rFonts w:ascii="Calibri" w:hAnsi="Calibri" w:cs="Calibri"/>
                <w:b/>
                <w:bCs/>
                <w:color w:val="31849B"/>
                <w:sz w:val="22"/>
                <w:szCs w:val="22"/>
                <w:lang w:eastAsia="fr-BE"/>
              </w:rPr>
            </w:pPr>
            <w:r w:rsidRPr="00FC5755">
              <w:rPr>
                <w:rFonts w:ascii="Calibri" w:hAnsi="Calibri" w:cs="Calibri"/>
                <w:b/>
                <w:bCs/>
                <w:color w:val="31849B"/>
                <w:sz w:val="22"/>
                <w:szCs w:val="22"/>
                <w:lang w:eastAsia="fr-BE"/>
              </w:rPr>
              <w:t>Au 31/12/1999</w:t>
            </w:r>
          </w:p>
        </w:tc>
        <w:tc>
          <w:tcPr>
            <w:tcW w:w="1574" w:type="dxa"/>
            <w:tcBorders>
              <w:top w:val="nil"/>
              <w:left w:val="nil"/>
              <w:bottom w:val="single" w:sz="8" w:space="0" w:color="4BACC6"/>
              <w:right w:val="nil"/>
            </w:tcBorders>
            <w:shd w:val="clear" w:color="auto" w:fill="auto"/>
            <w:vAlign w:val="center"/>
            <w:hideMark/>
          </w:tcPr>
          <w:p w14:paraId="44E87F22" w14:textId="77777777" w:rsidR="00AE7F97" w:rsidRPr="00FC5755" w:rsidRDefault="00AE7F97" w:rsidP="00ED74EB">
            <w:pPr>
              <w:spacing w:line="276" w:lineRule="auto"/>
              <w:jc w:val="center"/>
              <w:rPr>
                <w:rFonts w:ascii="Calibri" w:hAnsi="Calibri" w:cs="Calibri"/>
                <w:b/>
                <w:bCs/>
                <w:color w:val="31849B"/>
                <w:sz w:val="22"/>
                <w:szCs w:val="22"/>
                <w:lang w:eastAsia="fr-BE"/>
              </w:rPr>
            </w:pPr>
            <w:r w:rsidRPr="00FC5755">
              <w:rPr>
                <w:rFonts w:ascii="Calibri" w:hAnsi="Calibri" w:cs="Calibri"/>
                <w:b/>
                <w:bCs/>
                <w:color w:val="31849B"/>
                <w:sz w:val="22"/>
                <w:szCs w:val="22"/>
                <w:lang w:eastAsia="fr-BE"/>
              </w:rPr>
              <w:t>Au 31/12/2004</w:t>
            </w:r>
          </w:p>
        </w:tc>
        <w:tc>
          <w:tcPr>
            <w:tcW w:w="1566" w:type="dxa"/>
            <w:tcBorders>
              <w:top w:val="nil"/>
              <w:left w:val="nil"/>
              <w:bottom w:val="single" w:sz="8" w:space="0" w:color="4BACC6"/>
              <w:right w:val="nil"/>
            </w:tcBorders>
            <w:shd w:val="clear" w:color="auto" w:fill="auto"/>
            <w:vAlign w:val="center"/>
            <w:hideMark/>
          </w:tcPr>
          <w:p w14:paraId="26620FCC" w14:textId="77777777" w:rsidR="00AE7F97" w:rsidRPr="00FC5755" w:rsidRDefault="00AE7F97" w:rsidP="00ED74EB">
            <w:pPr>
              <w:spacing w:line="276" w:lineRule="auto"/>
              <w:jc w:val="center"/>
              <w:rPr>
                <w:rFonts w:ascii="Calibri" w:hAnsi="Calibri" w:cs="Calibri"/>
                <w:b/>
                <w:bCs/>
                <w:color w:val="31849B"/>
                <w:sz w:val="22"/>
                <w:szCs w:val="22"/>
                <w:lang w:eastAsia="fr-BE"/>
              </w:rPr>
            </w:pPr>
            <w:r w:rsidRPr="00FC5755">
              <w:rPr>
                <w:rFonts w:ascii="Calibri" w:hAnsi="Calibri" w:cs="Calibri"/>
                <w:b/>
                <w:bCs/>
                <w:color w:val="31849B"/>
                <w:sz w:val="22"/>
                <w:szCs w:val="22"/>
                <w:lang w:eastAsia="fr-BE"/>
              </w:rPr>
              <w:t>Au 31/12/2009</w:t>
            </w:r>
          </w:p>
        </w:tc>
        <w:tc>
          <w:tcPr>
            <w:tcW w:w="1560" w:type="dxa"/>
            <w:tcBorders>
              <w:top w:val="nil"/>
              <w:left w:val="nil"/>
              <w:bottom w:val="single" w:sz="8" w:space="0" w:color="4BACC6"/>
              <w:right w:val="nil"/>
            </w:tcBorders>
            <w:shd w:val="clear" w:color="auto" w:fill="auto"/>
            <w:vAlign w:val="center"/>
            <w:hideMark/>
          </w:tcPr>
          <w:p w14:paraId="1B04D3C9" w14:textId="77777777" w:rsidR="00AE7F97" w:rsidRPr="00FC5755" w:rsidRDefault="00AE7F97" w:rsidP="00ED74EB">
            <w:pPr>
              <w:spacing w:line="276" w:lineRule="auto"/>
              <w:jc w:val="center"/>
              <w:rPr>
                <w:rFonts w:ascii="Calibri" w:hAnsi="Calibri" w:cs="Calibri"/>
                <w:b/>
                <w:bCs/>
                <w:color w:val="31849B"/>
                <w:sz w:val="22"/>
                <w:szCs w:val="22"/>
                <w:lang w:eastAsia="fr-BE"/>
              </w:rPr>
            </w:pPr>
            <w:r w:rsidRPr="00FC5755">
              <w:rPr>
                <w:rFonts w:ascii="Calibri" w:hAnsi="Calibri" w:cs="Calibri"/>
                <w:b/>
                <w:bCs/>
                <w:color w:val="31849B"/>
                <w:sz w:val="22"/>
                <w:szCs w:val="22"/>
                <w:lang w:eastAsia="fr-BE"/>
              </w:rPr>
              <w:t>Au 31/12/2013</w:t>
            </w:r>
          </w:p>
        </w:tc>
        <w:tc>
          <w:tcPr>
            <w:tcW w:w="1628" w:type="dxa"/>
            <w:tcBorders>
              <w:top w:val="nil"/>
              <w:left w:val="nil"/>
              <w:bottom w:val="single" w:sz="8" w:space="0" w:color="4BACC6"/>
              <w:right w:val="nil"/>
            </w:tcBorders>
            <w:shd w:val="clear" w:color="auto" w:fill="auto"/>
            <w:vAlign w:val="center"/>
            <w:hideMark/>
          </w:tcPr>
          <w:p w14:paraId="233D9539" w14:textId="77777777" w:rsidR="00AE7F97" w:rsidRPr="00FC5755" w:rsidRDefault="00AE7F97" w:rsidP="00ED74EB">
            <w:pPr>
              <w:spacing w:line="276" w:lineRule="auto"/>
              <w:jc w:val="center"/>
              <w:rPr>
                <w:rFonts w:ascii="Calibri" w:hAnsi="Calibri" w:cs="Calibri"/>
                <w:b/>
                <w:bCs/>
                <w:color w:val="31849B"/>
                <w:sz w:val="22"/>
                <w:szCs w:val="22"/>
                <w:lang w:eastAsia="fr-BE"/>
              </w:rPr>
            </w:pPr>
            <w:r w:rsidRPr="00FC5755">
              <w:rPr>
                <w:rFonts w:ascii="Calibri" w:hAnsi="Calibri" w:cs="Calibri"/>
                <w:b/>
                <w:bCs/>
                <w:color w:val="31849B"/>
                <w:sz w:val="22"/>
                <w:szCs w:val="22"/>
                <w:lang w:eastAsia="fr-BE"/>
              </w:rPr>
              <w:t>Au 31/12/2018</w:t>
            </w:r>
          </w:p>
        </w:tc>
      </w:tr>
      <w:tr w:rsidR="00AE7F97" w:rsidRPr="00625858" w14:paraId="4AA2767E" w14:textId="77777777" w:rsidTr="00AE7F97">
        <w:trPr>
          <w:trHeight w:val="315"/>
        </w:trPr>
        <w:tc>
          <w:tcPr>
            <w:tcW w:w="2030" w:type="dxa"/>
            <w:tcBorders>
              <w:top w:val="nil"/>
              <w:left w:val="nil"/>
              <w:bottom w:val="nil"/>
              <w:right w:val="nil"/>
            </w:tcBorders>
            <w:shd w:val="clear" w:color="auto" w:fill="DAEEF3" w:themeFill="accent5" w:themeFillTint="33"/>
            <w:noWrap/>
            <w:vAlign w:val="center"/>
            <w:hideMark/>
          </w:tcPr>
          <w:p w14:paraId="6651C022" w14:textId="77777777" w:rsidR="00AE7F97" w:rsidRPr="00625858" w:rsidRDefault="00AE7F97" w:rsidP="00ED74EB">
            <w:pPr>
              <w:spacing w:line="276" w:lineRule="auto"/>
              <w:jc w:val="center"/>
              <w:rPr>
                <w:rFonts w:ascii="Calibri" w:hAnsi="Calibri" w:cs="Calibri"/>
                <w:b/>
                <w:bCs/>
                <w:color w:val="31849B"/>
                <w:lang w:eastAsia="fr-BE"/>
              </w:rPr>
            </w:pPr>
            <w:r w:rsidRPr="00625858">
              <w:rPr>
                <w:rFonts w:ascii="Calibri" w:hAnsi="Calibri" w:cs="Calibri"/>
                <w:b/>
                <w:bCs/>
                <w:color w:val="31849B"/>
                <w:lang w:eastAsia="fr-BE"/>
              </w:rPr>
              <w:t>0 enfant</w:t>
            </w:r>
          </w:p>
        </w:tc>
        <w:tc>
          <w:tcPr>
            <w:tcW w:w="1492" w:type="dxa"/>
            <w:tcBorders>
              <w:top w:val="nil"/>
              <w:left w:val="nil"/>
              <w:bottom w:val="nil"/>
              <w:right w:val="nil"/>
            </w:tcBorders>
            <w:shd w:val="clear" w:color="auto" w:fill="DAEEF3" w:themeFill="accent5" w:themeFillTint="33"/>
            <w:noWrap/>
            <w:vAlign w:val="center"/>
            <w:hideMark/>
          </w:tcPr>
          <w:p w14:paraId="6944BE1A"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5126</w:t>
            </w:r>
          </w:p>
        </w:tc>
        <w:tc>
          <w:tcPr>
            <w:tcW w:w="1574" w:type="dxa"/>
            <w:tcBorders>
              <w:top w:val="nil"/>
              <w:left w:val="nil"/>
              <w:bottom w:val="nil"/>
              <w:right w:val="nil"/>
            </w:tcBorders>
            <w:shd w:val="clear" w:color="auto" w:fill="DAEEF3" w:themeFill="accent5" w:themeFillTint="33"/>
            <w:noWrap/>
            <w:vAlign w:val="center"/>
            <w:hideMark/>
          </w:tcPr>
          <w:p w14:paraId="0D3DDEEA"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5600</w:t>
            </w:r>
          </w:p>
        </w:tc>
        <w:tc>
          <w:tcPr>
            <w:tcW w:w="1566" w:type="dxa"/>
            <w:tcBorders>
              <w:top w:val="nil"/>
              <w:left w:val="nil"/>
              <w:bottom w:val="nil"/>
              <w:right w:val="nil"/>
            </w:tcBorders>
            <w:shd w:val="clear" w:color="auto" w:fill="DAEEF3" w:themeFill="accent5" w:themeFillTint="33"/>
            <w:noWrap/>
            <w:vAlign w:val="center"/>
            <w:hideMark/>
          </w:tcPr>
          <w:p w14:paraId="199D66F7"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5450</w:t>
            </w:r>
          </w:p>
        </w:tc>
        <w:tc>
          <w:tcPr>
            <w:tcW w:w="1560" w:type="dxa"/>
            <w:tcBorders>
              <w:top w:val="nil"/>
              <w:left w:val="nil"/>
              <w:bottom w:val="nil"/>
              <w:right w:val="nil"/>
            </w:tcBorders>
            <w:shd w:val="clear" w:color="auto" w:fill="DAEEF3" w:themeFill="accent5" w:themeFillTint="33"/>
            <w:noWrap/>
            <w:vAlign w:val="center"/>
            <w:hideMark/>
          </w:tcPr>
          <w:p w14:paraId="4683CECC"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5231</w:t>
            </w:r>
          </w:p>
        </w:tc>
        <w:tc>
          <w:tcPr>
            <w:tcW w:w="1628" w:type="dxa"/>
            <w:tcBorders>
              <w:top w:val="nil"/>
              <w:left w:val="nil"/>
              <w:bottom w:val="nil"/>
              <w:right w:val="nil"/>
            </w:tcBorders>
            <w:shd w:val="clear" w:color="auto" w:fill="DAEEF3" w:themeFill="accent5" w:themeFillTint="33"/>
            <w:noWrap/>
            <w:vAlign w:val="center"/>
            <w:hideMark/>
          </w:tcPr>
          <w:p w14:paraId="49A1435F"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5005</w:t>
            </w:r>
          </w:p>
        </w:tc>
      </w:tr>
      <w:tr w:rsidR="00AE7F97" w:rsidRPr="00625858" w14:paraId="757A547B" w14:textId="77777777" w:rsidTr="00AE7F97">
        <w:trPr>
          <w:trHeight w:val="315"/>
        </w:trPr>
        <w:tc>
          <w:tcPr>
            <w:tcW w:w="2030" w:type="dxa"/>
            <w:tcBorders>
              <w:top w:val="nil"/>
              <w:left w:val="nil"/>
              <w:bottom w:val="nil"/>
              <w:right w:val="nil"/>
            </w:tcBorders>
            <w:shd w:val="clear" w:color="auto" w:fill="auto"/>
            <w:noWrap/>
            <w:vAlign w:val="center"/>
            <w:hideMark/>
          </w:tcPr>
          <w:p w14:paraId="55A89797" w14:textId="77777777" w:rsidR="00AE7F97" w:rsidRPr="00625858" w:rsidRDefault="00AE7F97" w:rsidP="00ED74EB">
            <w:pPr>
              <w:spacing w:line="276" w:lineRule="auto"/>
              <w:jc w:val="center"/>
              <w:rPr>
                <w:rFonts w:ascii="Calibri" w:hAnsi="Calibri" w:cs="Calibri"/>
                <w:b/>
                <w:bCs/>
                <w:color w:val="31849B"/>
                <w:lang w:eastAsia="fr-BE"/>
              </w:rPr>
            </w:pPr>
            <w:r w:rsidRPr="00625858">
              <w:rPr>
                <w:rFonts w:ascii="Calibri" w:hAnsi="Calibri" w:cs="Calibri"/>
                <w:b/>
                <w:bCs/>
                <w:color w:val="31849B"/>
                <w:lang w:eastAsia="fr-BE"/>
              </w:rPr>
              <w:t>1 enfant</w:t>
            </w:r>
          </w:p>
        </w:tc>
        <w:tc>
          <w:tcPr>
            <w:tcW w:w="1492" w:type="dxa"/>
            <w:tcBorders>
              <w:top w:val="nil"/>
              <w:left w:val="nil"/>
              <w:bottom w:val="nil"/>
              <w:right w:val="nil"/>
            </w:tcBorders>
            <w:shd w:val="clear" w:color="auto" w:fill="auto"/>
            <w:noWrap/>
            <w:vAlign w:val="center"/>
            <w:hideMark/>
          </w:tcPr>
          <w:p w14:paraId="3FCC5133"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1241</w:t>
            </w:r>
          </w:p>
        </w:tc>
        <w:tc>
          <w:tcPr>
            <w:tcW w:w="1574" w:type="dxa"/>
            <w:tcBorders>
              <w:top w:val="nil"/>
              <w:left w:val="nil"/>
              <w:bottom w:val="nil"/>
              <w:right w:val="nil"/>
            </w:tcBorders>
            <w:shd w:val="clear" w:color="auto" w:fill="auto"/>
            <w:noWrap/>
            <w:vAlign w:val="center"/>
            <w:hideMark/>
          </w:tcPr>
          <w:p w14:paraId="1C53E719"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1353</w:t>
            </w:r>
          </w:p>
        </w:tc>
        <w:tc>
          <w:tcPr>
            <w:tcW w:w="1566" w:type="dxa"/>
            <w:tcBorders>
              <w:top w:val="nil"/>
              <w:left w:val="nil"/>
              <w:bottom w:val="nil"/>
              <w:right w:val="nil"/>
            </w:tcBorders>
            <w:shd w:val="clear" w:color="auto" w:fill="auto"/>
            <w:noWrap/>
            <w:vAlign w:val="center"/>
            <w:hideMark/>
          </w:tcPr>
          <w:p w14:paraId="59D56E31"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1487</w:t>
            </w:r>
          </w:p>
        </w:tc>
        <w:tc>
          <w:tcPr>
            <w:tcW w:w="1560" w:type="dxa"/>
            <w:tcBorders>
              <w:top w:val="nil"/>
              <w:left w:val="nil"/>
              <w:bottom w:val="nil"/>
              <w:right w:val="nil"/>
            </w:tcBorders>
            <w:shd w:val="clear" w:color="auto" w:fill="auto"/>
            <w:noWrap/>
            <w:vAlign w:val="center"/>
            <w:hideMark/>
          </w:tcPr>
          <w:p w14:paraId="6BF12BE9"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1568</w:t>
            </w:r>
          </w:p>
        </w:tc>
        <w:tc>
          <w:tcPr>
            <w:tcW w:w="1628" w:type="dxa"/>
            <w:tcBorders>
              <w:top w:val="nil"/>
              <w:left w:val="nil"/>
              <w:bottom w:val="nil"/>
              <w:right w:val="nil"/>
            </w:tcBorders>
            <w:shd w:val="clear" w:color="auto" w:fill="auto"/>
            <w:noWrap/>
            <w:vAlign w:val="center"/>
            <w:hideMark/>
          </w:tcPr>
          <w:p w14:paraId="1E2E68E1"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1521</w:t>
            </w:r>
          </w:p>
        </w:tc>
      </w:tr>
      <w:tr w:rsidR="00AE7F97" w:rsidRPr="00625858" w14:paraId="63E1A0F5" w14:textId="77777777" w:rsidTr="00AE7F97">
        <w:trPr>
          <w:trHeight w:val="315"/>
        </w:trPr>
        <w:tc>
          <w:tcPr>
            <w:tcW w:w="2030" w:type="dxa"/>
            <w:tcBorders>
              <w:top w:val="nil"/>
              <w:left w:val="nil"/>
              <w:bottom w:val="nil"/>
              <w:right w:val="nil"/>
            </w:tcBorders>
            <w:shd w:val="clear" w:color="auto" w:fill="DAEEF3" w:themeFill="accent5" w:themeFillTint="33"/>
            <w:noWrap/>
            <w:vAlign w:val="center"/>
            <w:hideMark/>
          </w:tcPr>
          <w:p w14:paraId="7107DD3B" w14:textId="77777777" w:rsidR="00AE7F97" w:rsidRPr="00625858" w:rsidRDefault="00AE7F97" w:rsidP="00ED74EB">
            <w:pPr>
              <w:spacing w:line="276" w:lineRule="auto"/>
              <w:jc w:val="center"/>
              <w:rPr>
                <w:rFonts w:ascii="Calibri" w:hAnsi="Calibri" w:cs="Calibri"/>
                <w:b/>
                <w:bCs/>
                <w:color w:val="31849B"/>
                <w:lang w:eastAsia="fr-BE"/>
              </w:rPr>
            </w:pPr>
            <w:r w:rsidRPr="00625858">
              <w:rPr>
                <w:rFonts w:ascii="Calibri" w:hAnsi="Calibri" w:cs="Calibri"/>
                <w:b/>
                <w:bCs/>
                <w:color w:val="31849B"/>
                <w:lang w:eastAsia="fr-BE"/>
              </w:rPr>
              <w:t>2 enfants</w:t>
            </w:r>
          </w:p>
        </w:tc>
        <w:tc>
          <w:tcPr>
            <w:tcW w:w="1492" w:type="dxa"/>
            <w:tcBorders>
              <w:top w:val="nil"/>
              <w:left w:val="nil"/>
              <w:bottom w:val="nil"/>
              <w:right w:val="nil"/>
            </w:tcBorders>
            <w:shd w:val="clear" w:color="auto" w:fill="DAEEF3" w:themeFill="accent5" w:themeFillTint="33"/>
            <w:noWrap/>
            <w:vAlign w:val="center"/>
            <w:hideMark/>
          </w:tcPr>
          <w:p w14:paraId="55BF05A9"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733</w:t>
            </w:r>
          </w:p>
        </w:tc>
        <w:tc>
          <w:tcPr>
            <w:tcW w:w="1574" w:type="dxa"/>
            <w:tcBorders>
              <w:top w:val="nil"/>
              <w:left w:val="nil"/>
              <w:bottom w:val="nil"/>
              <w:right w:val="nil"/>
            </w:tcBorders>
            <w:shd w:val="clear" w:color="auto" w:fill="DAEEF3" w:themeFill="accent5" w:themeFillTint="33"/>
            <w:noWrap/>
            <w:vAlign w:val="center"/>
            <w:hideMark/>
          </w:tcPr>
          <w:p w14:paraId="1C490D85"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837</w:t>
            </w:r>
          </w:p>
        </w:tc>
        <w:tc>
          <w:tcPr>
            <w:tcW w:w="1566" w:type="dxa"/>
            <w:tcBorders>
              <w:top w:val="nil"/>
              <w:left w:val="nil"/>
              <w:bottom w:val="nil"/>
              <w:right w:val="nil"/>
            </w:tcBorders>
            <w:shd w:val="clear" w:color="auto" w:fill="DAEEF3" w:themeFill="accent5" w:themeFillTint="33"/>
            <w:noWrap/>
            <w:vAlign w:val="center"/>
            <w:hideMark/>
          </w:tcPr>
          <w:p w14:paraId="39987B16"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1088</w:t>
            </w:r>
          </w:p>
        </w:tc>
        <w:tc>
          <w:tcPr>
            <w:tcW w:w="1560" w:type="dxa"/>
            <w:tcBorders>
              <w:top w:val="nil"/>
              <w:left w:val="nil"/>
              <w:bottom w:val="nil"/>
              <w:right w:val="nil"/>
            </w:tcBorders>
            <w:shd w:val="clear" w:color="auto" w:fill="DAEEF3" w:themeFill="accent5" w:themeFillTint="33"/>
            <w:noWrap/>
            <w:vAlign w:val="center"/>
            <w:hideMark/>
          </w:tcPr>
          <w:p w14:paraId="29B6D7AE"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1202</w:t>
            </w:r>
          </w:p>
        </w:tc>
        <w:tc>
          <w:tcPr>
            <w:tcW w:w="1628" w:type="dxa"/>
            <w:tcBorders>
              <w:top w:val="nil"/>
              <w:left w:val="nil"/>
              <w:bottom w:val="nil"/>
              <w:right w:val="nil"/>
            </w:tcBorders>
            <w:shd w:val="clear" w:color="auto" w:fill="DAEEF3" w:themeFill="accent5" w:themeFillTint="33"/>
            <w:noWrap/>
            <w:vAlign w:val="center"/>
            <w:hideMark/>
          </w:tcPr>
          <w:p w14:paraId="667CFC22"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1279</w:t>
            </w:r>
          </w:p>
        </w:tc>
      </w:tr>
      <w:tr w:rsidR="00AE7F97" w:rsidRPr="00625858" w14:paraId="1F4A12BF" w14:textId="77777777" w:rsidTr="00AE7F97">
        <w:trPr>
          <w:trHeight w:val="315"/>
        </w:trPr>
        <w:tc>
          <w:tcPr>
            <w:tcW w:w="2030" w:type="dxa"/>
            <w:tcBorders>
              <w:top w:val="nil"/>
              <w:left w:val="nil"/>
              <w:bottom w:val="nil"/>
              <w:right w:val="nil"/>
            </w:tcBorders>
            <w:shd w:val="clear" w:color="auto" w:fill="auto"/>
            <w:noWrap/>
            <w:vAlign w:val="center"/>
            <w:hideMark/>
          </w:tcPr>
          <w:p w14:paraId="61E8B377" w14:textId="77777777" w:rsidR="00AE7F97" w:rsidRPr="00625858" w:rsidRDefault="00AE7F97" w:rsidP="00ED74EB">
            <w:pPr>
              <w:spacing w:line="276" w:lineRule="auto"/>
              <w:jc w:val="center"/>
              <w:rPr>
                <w:rFonts w:ascii="Calibri" w:hAnsi="Calibri" w:cs="Calibri"/>
                <w:b/>
                <w:bCs/>
                <w:color w:val="31849B"/>
                <w:lang w:eastAsia="fr-BE"/>
              </w:rPr>
            </w:pPr>
            <w:r w:rsidRPr="00625858">
              <w:rPr>
                <w:rFonts w:ascii="Calibri" w:hAnsi="Calibri" w:cs="Calibri"/>
                <w:b/>
                <w:bCs/>
                <w:color w:val="31849B"/>
                <w:lang w:eastAsia="fr-BE"/>
              </w:rPr>
              <w:t>3 enfants</w:t>
            </w:r>
          </w:p>
        </w:tc>
        <w:tc>
          <w:tcPr>
            <w:tcW w:w="1492" w:type="dxa"/>
            <w:tcBorders>
              <w:top w:val="nil"/>
              <w:left w:val="nil"/>
              <w:bottom w:val="nil"/>
              <w:right w:val="nil"/>
            </w:tcBorders>
            <w:shd w:val="clear" w:color="auto" w:fill="auto"/>
            <w:noWrap/>
            <w:vAlign w:val="center"/>
            <w:hideMark/>
          </w:tcPr>
          <w:p w14:paraId="3739BB9D"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294</w:t>
            </w:r>
          </w:p>
        </w:tc>
        <w:tc>
          <w:tcPr>
            <w:tcW w:w="1574" w:type="dxa"/>
            <w:tcBorders>
              <w:top w:val="nil"/>
              <w:left w:val="nil"/>
              <w:bottom w:val="nil"/>
              <w:right w:val="nil"/>
            </w:tcBorders>
            <w:shd w:val="clear" w:color="auto" w:fill="auto"/>
            <w:noWrap/>
            <w:vAlign w:val="center"/>
            <w:hideMark/>
          </w:tcPr>
          <w:p w14:paraId="3CDF58A4"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394</w:t>
            </w:r>
          </w:p>
        </w:tc>
        <w:tc>
          <w:tcPr>
            <w:tcW w:w="1566" w:type="dxa"/>
            <w:tcBorders>
              <w:top w:val="nil"/>
              <w:left w:val="nil"/>
              <w:bottom w:val="nil"/>
              <w:right w:val="nil"/>
            </w:tcBorders>
            <w:shd w:val="clear" w:color="auto" w:fill="auto"/>
            <w:noWrap/>
            <w:vAlign w:val="center"/>
            <w:hideMark/>
          </w:tcPr>
          <w:p w14:paraId="5F5866EA"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464</w:t>
            </w:r>
          </w:p>
        </w:tc>
        <w:tc>
          <w:tcPr>
            <w:tcW w:w="1560" w:type="dxa"/>
            <w:tcBorders>
              <w:top w:val="nil"/>
              <w:left w:val="nil"/>
              <w:bottom w:val="nil"/>
              <w:right w:val="nil"/>
            </w:tcBorders>
            <w:shd w:val="clear" w:color="auto" w:fill="auto"/>
            <w:noWrap/>
            <w:vAlign w:val="center"/>
            <w:hideMark/>
          </w:tcPr>
          <w:p w14:paraId="5D7108F4"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598</w:t>
            </w:r>
          </w:p>
        </w:tc>
        <w:tc>
          <w:tcPr>
            <w:tcW w:w="1628" w:type="dxa"/>
            <w:tcBorders>
              <w:top w:val="nil"/>
              <w:left w:val="nil"/>
              <w:bottom w:val="nil"/>
              <w:right w:val="nil"/>
            </w:tcBorders>
            <w:shd w:val="clear" w:color="auto" w:fill="auto"/>
            <w:noWrap/>
            <w:vAlign w:val="center"/>
            <w:hideMark/>
          </w:tcPr>
          <w:p w14:paraId="547172B3"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650</w:t>
            </w:r>
          </w:p>
        </w:tc>
      </w:tr>
      <w:tr w:rsidR="00AE7F97" w:rsidRPr="00625858" w14:paraId="31F61796" w14:textId="77777777" w:rsidTr="00AE7F97">
        <w:trPr>
          <w:trHeight w:val="315"/>
        </w:trPr>
        <w:tc>
          <w:tcPr>
            <w:tcW w:w="2030" w:type="dxa"/>
            <w:tcBorders>
              <w:top w:val="nil"/>
              <w:left w:val="nil"/>
              <w:bottom w:val="nil"/>
              <w:right w:val="nil"/>
            </w:tcBorders>
            <w:shd w:val="clear" w:color="auto" w:fill="DAEEF3" w:themeFill="accent5" w:themeFillTint="33"/>
            <w:noWrap/>
            <w:vAlign w:val="center"/>
            <w:hideMark/>
          </w:tcPr>
          <w:p w14:paraId="77BDFB6E" w14:textId="77777777" w:rsidR="00AE7F97" w:rsidRPr="00625858" w:rsidRDefault="00AE7F97" w:rsidP="00ED74EB">
            <w:pPr>
              <w:spacing w:line="276" w:lineRule="auto"/>
              <w:jc w:val="center"/>
              <w:rPr>
                <w:rFonts w:ascii="Calibri" w:hAnsi="Calibri" w:cs="Calibri"/>
                <w:b/>
                <w:bCs/>
                <w:color w:val="31849B"/>
                <w:lang w:eastAsia="fr-BE"/>
              </w:rPr>
            </w:pPr>
            <w:r w:rsidRPr="00625858">
              <w:rPr>
                <w:rFonts w:ascii="Calibri" w:hAnsi="Calibri" w:cs="Calibri"/>
                <w:b/>
                <w:bCs/>
                <w:color w:val="31849B"/>
                <w:lang w:eastAsia="fr-BE"/>
              </w:rPr>
              <w:t>4 enfants</w:t>
            </w:r>
          </w:p>
        </w:tc>
        <w:tc>
          <w:tcPr>
            <w:tcW w:w="1492" w:type="dxa"/>
            <w:tcBorders>
              <w:top w:val="nil"/>
              <w:left w:val="nil"/>
              <w:bottom w:val="nil"/>
              <w:right w:val="nil"/>
            </w:tcBorders>
            <w:shd w:val="clear" w:color="auto" w:fill="DAEEF3" w:themeFill="accent5" w:themeFillTint="33"/>
            <w:noWrap/>
            <w:vAlign w:val="center"/>
            <w:hideMark/>
          </w:tcPr>
          <w:p w14:paraId="4E63A731"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119</w:t>
            </w:r>
          </w:p>
        </w:tc>
        <w:tc>
          <w:tcPr>
            <w:tcW w:w="1574" w:type="dxa"/>
            <w:tcBorders>
              <w:top w:val="nil"/>
              <w:left w:val="nil"/>
              <w:bottom w:val="nil"/>
              <w:right w:val="nil"/>
            </w:tcBorders>
            <w:shd w:val="clear" w:color="auto" w:fill="DAEEF3" w:themeFill="accent5" w:themeFillTint="33"/>
            <w:noWrap/>
            <w:vAlign w:val="center"/>
            <w:hideMark/>
          </w:tcPr>
          <w:p w14:paraId="6011E2EF"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126</w:t>
            </w:r>
          </w:p>
        </w:tc>
        <w:tc>
          <w:tcPr>
            <w:tcW w:w="1566" w:type="dxa"/>
            <w:tcBorders>
              <w:top w:val="nil"/>
              <w:left w:val="nil"/>
              <w:bottom w:val="nil"/>
              <w:right w:val="nil"/>
            </w:tcBorders>
            <w:shd w:val="clear" w:color="auto" w:fill="DAEEF3" w:themeFill="accent5" w:themeFillTint="33"/>
            <w:noWrap/>
            <w:vAlign w:val="center"/>
            <w:hideMark/>
          </w:tcPr>
          <w:p w14:paraId="293BC663"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185</w:t>
            </w:r>
          </w:p>
        </w:tc>
        <w:tc>
          <w:tcPr>
            <w:tcW w:w="1560" w:type="dxa"/>
            <w:tcBorders>
              <w:top w:val="nil"/>
              <w:left w:val="nil"/>
              <w:bottom w:val="nil"/>
              <w:right w:val="nil"/>
            </w:tcBorders>
            <w:shd w:val="clear" w:color="auto" w:fill="DAEEF3" w:themeFill="accent5" w:themeFillTint="33"/>
            <w:noWrap/>
            <w:vAlign w:val="center"/>
            <w:hideMark/>
          </w:tcPr>
          <w:p w14:paraId="75369C74"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201</w:t>
            </w:r>
          </w:p>
        </w:tc>
        <w:tc>
          <w:tcPr>
            <w:tcW w:w="1628" w:type="dxa"/>
            <w:tcBorders>
              <w:top w:val="nil"/>
              <w:left w:val="nil"/>
              <w:bottom w:val="nil"/>
              <w:right w:val="nil"/>
            </w:tcBorders>
            <w:shd w:val="clear" w:color="auto" w:fill="DAEEF3" w:themeFill="accent5" w:themeFillTint="33"/>
            <w:noWrap/>
            <w:vAlign w:val="center"/>
            <w:hideMark/>
          </w:tcPr>
          <w:p w14:paraId="4B1CFBD6"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240</w:t>
            </w:r>
          </w:p>
        </w:tc>
      </w:tr>
      <w:tr w:rsidR="00AE7F97" w:rsidRPr="00625858" w14:paraId="40AA9B8A" w14:textId="77777777" w:rsidTr="00AE7F97">
        <w:trPr>
          <w:trHeight w:val="315"/>
        </w:trPr>
        <w:tc>
          <w:tcPr>
            <w:tcW w:w="2030" w:type="dxa"/>
            <w:tcBorders>
              <w:top w:val="nil"/>
              <w:left w:val="nil"/>
              <w:bottom w:val="nil"/>
              <w:right w:val="nil"/>
            </w:tcBorders>
            <w:shd w:val="clear" w:color="auto" w:fill="auto"/>
            <w:noWrap/>
            <w:vAlign w:val="center"/>
            <w:hideMark/>
          </w:tcPr>
          <w:p w14:paraId="48F39CF9" w14:textId="77777777" w:rsidR="00AE7F97" w:rsidRPr="00625858" w:rsidRDefault="00AE7F97" w:rsidP="00ED74EB">
            <w:pPr>
              <w:spacing w:line="276" w:lineRule="auto"/>
              <w:jc w:val="center"/>
              <w:rPr>
                <w:rFonts w:ascii="Calibri" w:hAnsi="Calibri" w:cs="Calibri"/>
                <w:b/>
                <w:bCs/>
                <w:color w:val="31849B"/>
                <w:lang w:eastAsia="fr-BE"/>
              </w:rPr>
            </w:pPr>
            <w:r w:rsidRPr="00625858">
              <w:rPr>
                <w:rFonts w:ascii="Calibri" w:hAnsi="Calibri" w:cs="Calibri"/>
                <w:b/>
                <w:bCs/>
                <w:color w:val="31849B"/>
                <w:lang w:eastAsia="fr-BE"/>
              </w:rPr>
              <w:t>5 enfants</w:t>
            </w:r>
          </w:p>
        </w:tc>
        <w:tc>
          <w:tcPr>
            <w:tcW w:w="1492" w:type="dxa"/>
            <w:tcBorders>
              <w:top w:val="nil"/>
              <w:left w:val="nil"/>
              <w:bottom w:val="nil"/>
              <w:right w:val="nil"/>
            </w:tcBorders>
            <w:shd w:val="clear" w:color="auto" w:fill="auto"/>
            <w:noWrap/>
            <w:vAlign w:val="center"/>
            <w:hideMark/>
          </w:tcPr>
          <w:p w14:paraId="44D9E13C"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45</w:t>
            </w:r>
          </w:p>
        </w:tc>
        <w:tc>
          <w:tcPr>
            <w:tcW w:w="1574" w:type="dxa"/>
            <w:tcBorders>
              <w:top w:val="nil"/>
              <w:left w:val="nil"/>
              <w:bottom w:val="nil"/>
              <w:right w:val="nil"/>
            </w:tcBorders>
            <w:shd w:val="clear" w:color="auto" w:fill="auto"/>
            <w:noWrap/>
            <w:vAlign w:val="center"/>
            <w:hideMark/>
          </w:tcPr>
          <w:p w14:paraId="75A2A066"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40</w:t>
            </w:r>
          </w:p>
        </w:tc>
        <w:tc>
          <w:tcPr>
            <w:tcW w:w="1566" w:type="dxa"/>
            <w:tcBorders>
              <w:top w:val="nil"/>
              <w:left w:val="nil"/>
              <w:bottom w:val="nil"/>
              <w:right w:val="nil"/>
            </w:tcBorders>
            <w:shd w:val="clear" w:color="auto" w:fill="auto"/>
            <w:noWrap/>
            <w:vAlign w:val="center"/>
            <w:hideMark/>
          </w:tcPr>
          <w:p w14:paraId="7AF04E94"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44</w:t>
            </w:r>
          </w:p>
        </w:tc>
        <w:tc>
          <w:tcPr>
            <w:tcW w:w="1560" w:type="dxa"/>
            <w:tcBorders>
              <w:top w:val="nil"/>
              <w:left w:val="nil"/>
              <w:bottom w:val="nil"/>
              <w:right w:val="nil"/>
            </w:tcBorders>
            <w:shd w:val="clear" w:color="auto" w:fill="auto"/>
            <w:noWrap/>
            <w:vAlign w:val="center"/>
            <w:hideMark/>
          </w:tcPr>
          <w:p w14:paraId="700388C3"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63</w:t>
            </w:r>
          </w:p>
        </w:tc>
        <w:tc>
          <w:tcPr>
            <w:tcW w:w="1628" w:type="dxa"/>
            <w:tcBorders>
              <w:top w:val="nil"/>
              <w:left w:val="nil"/>
              <w:bottom w:val="nil"/>
              <w:right w:val="nil"/>
            </w:tcBorders>
            <w:shd w:val="clear" w:color="auto" w:fill="auto"/>
            <w:noWrap/>
            <w:vAlign w:val="center"/>
            <w:hideMark/>
          </w:tcPr>
          <w:p w14:paraId="52A28A90"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71</w:t>
            </w:r>
          </w:p>
        </w:tc>
      </w:tr>
      <w:tr w:rsidR="00AE7F97" w:rsidRPr="00625858" w14:paraId="34D98D49" w14:textId="77777777" w:rsidTr="00AE7F97">
        <w:trPr>
          <w:trHeight w:val="315"/>
        </w:trPr>
        <w:tc>
          <w:tcPr>
            <w:tcW w:w="2030" w:type="dxa"/>
            <w:tcBorders>
              <w:top w:val="nil"/>
              <w:left w:val="nil"/>
              <w:bottom w:val="nil"/>
              <w:right w:val="nil"/>
            </w:tcBorders>
            <w:shd w:val="clear" w:color="auto" w:fill="DAEEF3" w:themeFill="accent5" w:themeFillTint="33"/>
            <w:noWrap/>
            <w:vAlign w:val="center"/>
            <w:hideMark/>
          </w:tcPr>
          <w:p w14:paraId="6C1DE62E" w14:textId="77777777" w:rsidR="00AE7F97" w:rsidRPr="00625858" w:rsidRDefault="00AE7F97" w:rsidP="00ED74EB">
            <w:pPr>
              <w:spacing w:line="276" w:lineRule="auto"/>
              <w:jc w:val="center"/>
              <w:rPr>
                <w:rFonts w:ascii="Calibri" w:hAnsi="Calibri" w:cs="Calibri"/>
                <w:b/>
                <w:bCs/>
                <w:color w:val="31849B"/>
                <w:lang w:eastAsia="fr-BE"/>
              </w:rPr>
            </w:pPr>
            <w:r w:rsidRPr="00625858">
              <w:rPr>
                <w:rFonts w:ascii="Calibri" w:hAnsi="Calibri" w:cs="Calibri"/>
                <w:b/>
                <w:bCs/>
                <w:color w:val="31849B"/>
                <w:lang w:eastAsia="fr-BE"/>
              </w:rPr>
              <w:t>6 enfants</w:t>
            </w:r>
          </w:p>
        </w:tc>
        <w:tc>
          <w:tcPr>
            <w:tcW w:w="1492" w:type="dxa"/>
            <w:tcBorders>
              <w:top w:val="nil"/>
              <w:left w:val="nil"/>
              <w:bottom w:val="nil"/>
              <w:right w:val="nil"/>
            </w:tcBorders>
            <w:shd w:val="clear" w:color="auto" w:fill="DAEEF3" w:themeFill="accent5" w:themeFillTint="33"/>
            <w:noWrap/>
            <w:vAlign w:val="center"/>
            <w:hideMark/>
          </w:tcPr>
          <w:p w14:paraId="521465E0"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25</w:t>
            </w:r>
          </w:p>
        </w:tc>
        <w:tc>
          <w:tcPr>
            <w:tcW w:w="1574" w:type="dxa"/>
            <w:tcBorders>
              <w:top w:val="nil"/>
              <w:left w:val="nil"/>
              <w:bottom w:val="nil"/>
              <w:right w:val="nil"/>
            </w:tcBorders>
            <w:shd w:val="clear" w:color="auto" w:fill="DAEEF3" w:themeFill="accent5" w:themeFillTint="33"/>
            <w:noWrap/>
            <w:vAlign w:val="center"/>
            <w:hideMark/>
          </w:tcPr>
          <w:p w14:paraId="73952341"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14</w:t>
            </w:r>
          </w:p>
        </w:tc>
        <w:tc>
          <w:tcPr>
            <w:tcW w:w="1566" w:type="dxa"/>
            <w:tcBorders>
              <w:top w:val="nil"/>
              <w:left w:val="nil"/>
              <w:bottom w:val="nil"/>
              <w:right w:val="nil"/>
            </w:tcBorders>
            <w:shd w:val="clear" w:color="auto" w:fill="DAEEF3" w:themeFill="accent5" w:themeFillTint="33"/>
            <w:noWrap/>
            <w:vAlign w:val="center"/>
            <w:hideMark/>
          </w:tcPr>
          <w:p w14:paraId="3B766F7F"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13</w:t>
            </w:r>
          </w:p>
        </w:tc>
        <w:tc>
          <w:tcPr>
            <w:tcW w:w="1560" w:type="dxa"/>
            <w:tcBorders>
              <w:top w:val="nil"/>
              <w:left w:val="nil"/>
              <w:bottom w:val="nil"/>
              <w:right w:val="nil"/>
            </w:tcBorders>
            <w:shd w:val="clear" w:color="auto" w:fill="DAEEF3" w:themeFill="accent5" w:themeFillTint="33"/>
            <w:noWrap/>
            <w:vAlign w:val="center"/>
            <w:hideMark/>
          </w:tcPr>
          <w:p w14:paraId="49A030C8"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20</w:t>
            </w:r>
          </w:p>
        </w:tc>
        <w:tc>
          <w:tcPr>
            <w:tcW w:w="1628" w:type="dxa"/>
            <w:tcBorders>
              <w:top w:val="nil"/>
              <w:left w:val="nil"/>
              <w:bottom w:val="nil"/>
              <w:right w:val="nil"/>
            </w:tcBorders>
            <w:shd w:val="clear" w:color="auto" w:fill="DAEEF3" w:themeFill="accent5" w:themeFillTint="33"/>
            <w:noWrap/>
            <w:vAlign w:val="center"/>
            <w:hideMark/>
          </w:tcPr>
          <w:p w14:paraId="217C33BD"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20</w:t>
            </w:r>
          </w:p>
        </w:tc>
      </w:tr>
      <w:tr w:rsidR="00AE7F97" w:rsidRPr="00625858" w14:paraId="14F5E833" w14:textId="77777777" w:rsidTr="00AE7F97">
        <w:trPr>
          <w:trHeight w:val="315"/>
        </w:trPr>
        <w:tc>
          <w:tcPr>
            <w:tcW w:w="2030" w:type="dxa"/>
            <w:tcBorders>
              <w:top w:val="nil"/>
              <w:left w:val="nil"/>
              <w:bottom w:val="nil"/>
              <w:right w:val="nil"/>
            </w:tcBorders>
            <w:shd w:val="clear" w:color="auto" w:fill="auto"/>
            <w:noWrap/>
            <w:vAlign w:val="center"/>
            <w:hideMark/>
          </w:tcPr>
          <w:p w14:paraId="190E0921" w14:textId="77777777" w:rsidR="00AE7F97" w:rsidRPr="00625858" w:rsidRDefault="00AE7F97" w:rsidP="00ED74EB">
            <w:pPr>
              <w:spacing w:line="276" w:lineRule="auto"/>
              <w:jc w:val="center"/>
              <w:rPr>
                <w:rFonts w:ascii="Calibri" w:hAnsi="Calibri" w:cs="Calibri"/>
                <w:b/>
                <w:bCs/>
                <w:color w:val="31849B"/>
                <w:lang w:eastAsia="fr-BE"/>
              </w:rPr>
            </w:pPr>
            <w:r w:rsidRPr="00625858">
              <w:rPr>
                <w:rFonts w:ascii="Calibri" w:hAnsi="Calibri" w:cs="Calibri"/>
                <w:b/>
                <w:bCs/>
                <w:color w:val="31849B"/>
                <w:lang w:eastAsia="fr-BE"/>
              </w:rPr>
              <w:t>7 enfants</w:t>
            </w:r>
          </w:p>
        </w:tc>
        <w:tc>
          <w:tcPr>
            <w:tcW w:w="1492" w:type="dxa"/>
            <w:tcBorders>
              <w:top w:val="nil"/>
              <w:left w:val="nil"/>
              <w:bottom w:val="nil"/>
              <w:right w:val="nil"/>
            </w:tcBorders>
            <w:shd w:val="clear" w:color="auto" w:fill="auto"/>
            <w:noWrap/>
            <w:vAlign w:val="center"/>
            <w:hideMark/>
          </w:tcPr>
          <w:p w14:paraId="4A810823"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13</w:t>
            </w:r>
          </w:p>
        </w:tc>
        <w:tc>
          <w:tcPr>
            <w:tcW w:w="1574" w:type="dxa"/>
            <w:tcBorders>
              <w:top w:val="nil"/>
              <w:left w:val="nil"/>
              <w:bottom w:val="nil"/>
              <w:right w:val="nil"/>
            </w:tcBorders>
            <w:shd w:val="clear" w:color="auto" w:fill="auto"/>
            <w:noWrap/>
            <w:vAlign w:val="center"/>
            <w:hideMark/>
          </w:tcPr>
          <w:p w14:paraId="5321F5B0"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11</w:t>
            </w:r>
          </w:p>
        </w:tc>
        <w:tc>
          <w:tcPr>
            <w:tcW w:w="1566" w:type="dxa"/>
            <w:tcBorders>
              <w:top w:val="nil"/>
              <w:left w:val="nil"/>
              <w:bottom w:val="nil"/>
              <w:right w:val="nil"/>
            </w:tcBorders>
            <w:shd w:val="clear" w:color="auto" w:fill="auto"/>
            <w:noWrap/>
            <w:vAlign w:val="center"/>
            <w:hideMark/>
          </w:tcPr>
          <w:p w14:paraId="58DB4C02"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8</w:t>
            </w:r>
          </w:p>
        </w:tc>
        <w:tc>
          <w:tcPr>
            <w:tcW w:w="1560" w:type="dxa"/>
            <w:tcBorders>
              <w:top w:val="nil"/>
              <w:left w:val="nil"/>
              <w:bottom w:val="nil"/>
              <w:right w:val="nil"/>
            </w:tcBorders>
            <w:shd w:val="clear" w:color="auto" w:fill="auto"/>
            <w:noWrap/>
            <w:vAlign w:val="center"/>
            <w:hideMark/>
          </w:tcPr>
          <w:p w14:paraId="6FFFD838"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3</w:t>
            </w:r>
          </w:p>
        </w:tc>
        <w:tc>
          <w:tcPr>
            <w:tcW w:w="1628" w:type="dxa"/>
            <w:tcBorders>
              <w:top w:val="nil"/>
              <w:left w:val="nil"/>
              <w:bottom w:val="nil"/>
              <w:right w:val="nil"/>
            </w:tcBorders>
            <w:shd w:val="clear" w:color="auto" w:fill="auto"/>
            <w:noWrap/>
            <w:vAlign w:val="center"/>
            <w:hideMark/>
          </w:tcPr>
          <w:p w14:paraId="4516C0F9"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4</w:t>
            </w:r>
          </w:p>
        </w:tc>
      </w:tr>
      <w:tr w:rsidR="00AE7F97" w:rsidRPr="00625858" w14:paraId="11B2EFDF" w14:textId="77777777" w:rsidTr="00AE7F97">
        <w:trPr>
          <w:trHeight w:val="315"/>
        </w:trPr>
        <w:tc>
          <w:tcPr>
            <w:tcW w:w="2030" w:type="dxa"/>
            <w:tcBorders>
              <w:top w:val="nil"/>
              <w:left w:val="nil"/>
              <w:bottom w:val="nil"/>
              <w:right w:val="nil"/>
            </w:tcBorders>
            <w:shd w:val="clear" w:color="auto" w:fill="DAEEF3" w:themeFill="accent5" w:themeFillTint="33"/>
            <w:noWrap/>
            <w:vAlign w:val="center"/>
            <w:hideMark/>
          </w:tcPr>
          <w:p w14:paraId="38D9BAE7" w14:textId="77777777" w:rsidR="00AE7F97" w:rsidRPr="00625858" w:rsidRDefault="00AE7F97" w:rsidP="00ED74EB">
            <w:pPr>
              <w:spacing w:line="276" w:lineRule="auto"/>
              <w:jc w:val="center"/>
              <w:rPr>
                <w:rFonts w:ascii="Calibri" w:hAnsi="Calibri" w:cs="Calibri"/>
                <w:b/>
                <w:bCs/>
                <w:color w:val="31849B"/>
                <w:lang w:eastAsia="fr-BE"/>
              </w:rPr>
            </w:pPr>
            <w:r w:rsidRPr="00625858">
              <w:rPr>
                <w:rFonts w:ascii="Calibri" w:hAnsi="Calibri" w:cs="Calibri"/>
                <w:b/>
                <w:bCs/>
                <w:color w:val="31849B"/>
                <w:lang w:eastAsia="fr-BE"/>
              </w:rPr>
              <w:t>8 enfants</w:t>
            </w:r>
          </w:p>
        </w:tc>
        <w:tc>
          <w:tcPr>
            <w:tcW w:w="1492" w:type="dxa"/>
            <w:tcBorders>
              <w:top w:val="nil"/>
              <w:left w:val="nil"/>
              <w:bottom w:val="nil"/>
              <w:right w:val="nil"/>
            </w:tcBorders>
            <w:shd w:val="clear" w:color="auto" w:fill="DAEEF3" w:themeFill="accent5" w:themeFillTint="33"/>
            <w:noWrap/>
            <w:vAlign w:val="center"/>
            <w:hideMark/>
          </w:tcPr>
          <w:p w14:paraId="13E4099C"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2</w:t>
            </w:r>
          </w:p>
        </w:tc>
        <w:tc>
          <w:tcPr>
            <w:tcW w:w="1574" w:type="dxa"/>
            <w:tcBorders>
              <w:top w:val="nil"/>
              <w:left w:val="nil"/>
              <w:bottom w:val="nil"/>
              <w:right w:val="nil"/>
            </w:tcBorders>
            <w:shd w:val="clear" w:color="auto" w:fill="DAEEF3" w:themeFill="accent5" w:themeFillTint="33"/>
            <w:noWrap/>
            <w:vAlign w:val="center"/>
            <w:hideMark/>
          </w:tcPr>
          <w:p w14:paraId="2E516969"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4</w:t>
            </w:r>
          </w:p>
        </w:tc>
        <w:tc>
          <w:tcPr>
            <w:tcW w:w="1566" w:type="dxa"/>
            <w:tcBorders>
              <w:top w:val="nil"/>
              <w:left w:val="nil"/>
              <w:bottom w:val="nil"/>
              <w:right w:val="nil"/>
            </w:tcBorders>
            <w:shd w:val="clear" w:color="auto" w:fill="DAEEF3" w:themeFill="accent5" w:themeFillTint="33"/>
            <w:noWrap/>
            <w:vAlign w:val="center"/>
            <w:hideMark/>
          </w:tcPr>
          <w:p w14:paraId="04459C6B"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1</w:t>
            </w:r>
          </w:p>
        </w:tc>
        <w:tc>
          <w:tcPr>
            <w:tcW w:w="1560" w:type="dxa"/>
            <w:tcBorders>
              <w:top w:val="nil"/>
              <w:left w:val="nil"/>
              <w:bottom w:val="nil"/>
              <w:right w:val="nil"/>
            </w:tcBorders>
            <w:shd w:val="clear" w:color="auto" w:fill="DAEEF3" w:themeFill="accent5" w:themeFillTint="33"/>
            <w:noWrap/>
            <w:vAlign w:val="center"/>
            <w:hideMark/>
          </w:tcPr>
          <w:p w14:paraId="7D8E5BFB"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1</w:t>
            </w:r>
          </w:p>
        </w:tc>
        <w:tc>
          <w:tcPr>
            <w:tcW w:w="1628" w:type="dxa"/>
            <w:tcBorders>
              <w:top w:val="nil"/>
              <w:left w:val="nil"/>
              <w:bottom w:val="nil"/>
              <w:right w:val="nil"/>
            </w:tcBorders>
            <w:shd w:val="clear" w:color="auto" w:fill="DAEEF3" w:themeFill="accent5" w:themeFillTint="33"/>
            <w:noWrap/>
            <w:vAlign w:val="center"/>
            <w:hideMark/>
          </w:tcPr>
          <w:p w14:paraId="596BA557"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2</w:t>
            </w:r>
          </w:p>
        </w:tc>
      </w:tr>
      <w:tr w:rsidR="00AE7F97" w:rsidRPr="00625858" w14:paraId="489402B0" w14:textId="77777777" w:rsidTr="00AE7F97">
        <w:trPr>
          <w:trHeight w:val="315"/>
        </w:trPr>
        <w:tc>
          <w:tcPr>
            <w:tcW w:w="2030" w:type="dxa"/>
            <w:tcBorders>
              <w:top w:val="nil"/>
              <w:left w:val="nil"/>
              <w:bottom w:val="nil"/>
              <w:right w:val="nil"/>
            </w:tcBorders>
            <w:shd w:val="clear" w:color="auto" w:fill="auto"/>
            <w:noWrap/>
            <w:vAlign w:val="center"/>
            <w:hideMark/>
          </w:tcPr>
          <w:p w14:paraId="18A8FBC1" w14:textId="77777777" w:rsidR="00AE7F97" w:rsidRPr="00625858" w:rsidRDefault="00AE7F97" w:rsidP="00ED74EB">
            <w:pPr>
              <w:spacing w:line="276" w:lineRule="auto"/>
              <w:jc w:val="center"/>
              <w:rPr>
                <w:rFonts w:ascii="Calibri" w:hAnsi="Calibri" w:cs="Calibri"/>
                <w:b/>
                <w:bCs/>
                <w:color w:val="31849B"/>
                <w:lang w:eastAsia="fr-BE"/>
              </w:rPr>
            </w:pPr>
            <w:r w:rsidRPr="00625858">
              <w:rPr>
                <w:rFonts w:ascii="Calibri" w:hAnsi="Calibri" w:cs="Calibri"/>
                <w:b/>
                <w:bCs/>
                <w:color w:val="31849B"/>
                <w:lang w:eastAsia="fr-BE"/>
              </w:rPr>
              <w:t>9 enfants</w:t>
            </w:r>
          </w:p>
        </w:tc>
        <w:tc>
          <w:tcPr>
            <w:tcW w:w="1492" w:type="dxa"/>
            <w:tcBorders>
              <w:top w:val="nil"/>
              <w:left w:val="nil"/>
              <w:bottom w:val="nil"/>
              <w:right w:val="nil"/>
            </w:tcBorders>
            <w:shd w:val="clear" w:color="auto" w:fill="auto"/>
            <w:noWrap/>
            <w:vAlign w:val="center"/>
            <w:hideMark/>
          </w:tcPr>
          <w:p w14:paraId="25CEE85E"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2</w:t>
            </w:r>
          </w:p>
        </w:tc>
        <w:tc>
          <w:tcPr>
            <w:tcW w:w="1574" w:type="dxa"/>
            <w:tcBorders>
              <w:top w:val="nil"/>
              <w:left w:val="nil"/>
              <w:bottom w:val="nil"/>
              <w:right w:val="nil"/>
            </w:tcBorders>
            <w:shd w:val="clear" w:color="auto" w:fill="auto"/>
            <w:noWrap/>
            <w:vAlign w:val="center"/>
            <w:hideMark/>
          </w:tcPr>
          <w:p w14:paraId="0DB51C0B"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1</w:t>
            </w:r>
          </w:p>
        </w:tc>
        <w:tc>
          <w:tcPr>
            <w:tcW w:w="1566" w:type="dxa"/>
            <w:tcBorders>
              <w:top w:val="nil"/>
              <w:left w:val="nil"/>
              <w:bottom w:val="nil"/>
              <w:right w:val="nil"/>
            </w:tcBorders>
            <w:shd w:val="clear" w:color="auto" w:fill="auto"/>
            <w:noWrap/>
            <w:vAlign w:val="center"/>
            <w:hideMark/>
          </w:tcPr>
          <w:p w14:paraId="780186D1"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1</w:t>
            </w:r>
          </w:p>
        </w:tc>
        <w:tc>
          <w:tcPr>
            <w:tcW w:w="1560" w:type="dxa"/>
            <w:tcBorders>
              <w:top w:val="nil"/>
              <w:left w:val="nil"/>
              <w:bottom w:val="nil"/>
              <w:right w:val="nil"/>
            </w:tcBorders>
            <w:shd w:val="clear" w:color="auto" w:fill="auto"/>
            <w:noWrap/>
            <w:vAlign w:val="center"/>
            <w:hideMark/>
          </w:tcPr>
          <w:p w14:paraId="6D9E024C"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2</w:t>
            </w:r>
          </w:p>
        </w:tc>
        <w:tc>
          <w:tcPr>
            <w:tcW w:w="1628" w:type="dxa"/>
            <w:tcBorders>
              <w:top w:val="nil"/>
              <w:left w:val="nil"/>
              <w:bottom w:val="nil"/>
              <w:right w:val="nil"/>
            </w:tcBorders>
            <w:shd w:val="clear" w:color="auto" w:fill="auto"/>
            <w:noWrap/>
            <w:vAlign w:val="center"/>
            <w:hideMark/>
          </w:tcPr>
          <w:p w14:paraId="61CB1FE8"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2</w:t>
            </w:r>
          </w:p>
        </w:tc>
      </w:tr>
      <w:tr w:rsidR="00AE7F97" w:rsidRPr="00625858" w14:paraId="5919AADE" w14:textId="77777777" w:rsidTr="00AE7F97">
        <w:trPr>
          <w:trHeight w:val="315"/>
        </w:trPr>
        <w:tc>
          <w:tcPr>
            <w:tcW w:w="2030" w:type="dxa"/>
            <w:tcBorders>
              <w:top w:val="nil"/>
              <w:left w:val="nil"/>
              <w:bottom w:val="nil"/>
              <w:right w:val="nil"/>
            </w:tcBorders>
            <w:shd w:val="clear" w:color="auto" w:fill="DAEEF3" w:themeFill="accent5" w:themeFillTint="33"/>
            <w:noWrap/>
            <w:vAlign w:val="center"/>
            <w:hideMark/>
          </w:tcPr>
          <w:p w14:paraId="7137F9FE" w14:textId="77777777" w:rsidR="00AE7F97" w:rsidRPr="00625858" w:rsidRDefault="00AE7F97" w:rsidP="00ED74EB">
            <w:pPr>
              <w:spacing w:line="276" w:lineRule="auto"/>
              <w:jc w:val="center"/>
              <w:rPr>
                <w:rFonts w:ascii="Calibri" w:hAnsi="Calibri" w:cs="Calibri"/>
                <w:b/>
                <w:bCs/>
                <w:color w:val="31849B"/>
                <w:lang w:eastAsia="fr-BE"/>
              </w:rPr>
            </w:pPr>
            <w:r w:rsidRPr="00625858">
              <w:rPr>
                <w:rFonts w:ascii="Calibri" w:hAnsi="Calibri" w:cs="Calibri"/>
                <w:b/>
                <w:bCs/>
                <w:color w:val="31849B"/>
                <w:lang w:eastAsia="fr-BE"/>
              </w:rPr>
              <w:t>10 enfants et plus</w:t>
            </w:r>
          </w:p>
        </w:tc>
        <w:tc>
          <w:tcPr>
            <w:tcW w:w="1492" w:type="dxa"/>
            <w:tcBorders>
              <w:top w:val="nil"/>
              <w:left w:val="nil"/>
              <w:bottom w:val="nil"/>
              <w:right w:val="nil"/>
            </w:tcBorders>
            <w:shd w:val="clear" w:color="auto" w:fill="DAEEF3" w:themeFill="accent5" w:themeFillTint="33"/>
            <w:noWrap/>
            <w:vAlign w:val="center"/>
            <w:hideMark/>
          </w:tcPr>
          <w:p w14:paraId="0B7E803C"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0</w:t>
            </w:r>
          </w:p>
        </w:tc>
        <w:tc>
          <w:tcPr>
            <w:tcW w:w="1574" w:type="dxa"/>
            <w:tcBorders>
              <w:top w:val="nil"/>
              <w:left w:val="nil"/>
              <w:bottom w:val="nil"/>
              <w:right w:val="nil"/>
            </w:tcBorders>
            <w:shd w:val="clear" w:color="auto" w:fill="DAEEF3" w:themeFill="accent5" w:themeFillTint="33"/>
            <w:noWrap/>
            <w:vAlign w:val="center"/>
            <w:hideMark/>
          </w:tcPr>
          <w:p w14:paraId="0F0A3420"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0</w:t>
            </w:r>
          </w:p>
        </w:tc>
        <w:tc>
          <w:tcPr>
            <w:tcW w:w="1566" w:type="dxa"/>
            <w:tcBorders>
              <w:top w:val="nil"/>
              <w:left w:val="nil"/>
              <w:bottom w:val="nil"/>
              <w:right w:val="nil"/>
            </w:tcBorders>
            <w:shd w:val="clear" w:color="auto" w:fill="DAEEF3" w:themeFill="accent5" w:themeFillTint="33"/>
            <w:noWrap/>
            <w:vAlign w:val="center"/>
            <w:hideMark/>
          </w:tcPr>
          <w:p w14:paraId="157E5731"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0</w:t>
            </w:r>
          </w:p>
        </w:tc>
        <w:tc>
          <w:tcPr>
            <w:tcW w:w="1560" w:type="dxa"/>
            <w:tcBorders>
              <w:top w:val="nil"/>
              <w:left w:val="nil"/>
              <w:bottom w:val="nil"/>
              <w:right w:val="nil"/>
            </w:tcBorders>
            <w:shd w:val="clear" w:color="auto" w:fill="DAEEF3" w:themeFill="accent5" w:themeFillTint="33"/>
            <w:noWrap/>
            <w:vAlign w:val="center"/>
            <w:hideMark/>
          </w:tcPr>
          <w:p w14:paraId="2AE3A2AE"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0</w:t>
            </w:r>
          </w:p>
        </w:tc>
        <w:tc>
          <w:tcPr>
            <w:tcW w:w="1628" w:type="dxa"/>
            <w:tcBorders>
              <w:top w:val="nil"/>
              <w:left w:val="nil"/>
              <w:bottom w:val="nil"/>
              <w:right w:val="nil"/>
            </w:tcBorders>
            <w:shd w:val="clear" w:color="auto" w:fill="DAEEF3" w:themeFill="accent5" w:themeFillTint="33"/>
            <w:noWrap/>
            <w:vAlign w:val="center"/>
            <w:hideMark/>
          </w:tcPr>
          <w:p w14:paraId="79E4C9AB"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0</w:t>
            </w:r>
          </w:p>
        </w:tc>
      </w:tr>
      <w:tr w:rsidR="00AE7F97" w:rsidRPr="00625858" w14:paraId="352C16AE" w14:textId="77777777" w:rsidTr="00AE7F97">
        <w:trPr>
          <w:trHeight w:val="315"/>
        </w:trPr>
        <w:tc>
          <w:tcPr>
            <w:tcW w:w="2030" w:type="dxa"/>
            <w:tcBorders>
              <w:top w:val="nil"/>
              <w:left w:val="nil"/>
              <w:bottom w:val="nil"/>
              <w:right w:val="nil"/>
            </w:tcBorders>
            <w:shd w:val="clear" w:color="auto" w:fill="auto"/>
            <w:noWrap/>
            <w:vAlign w:val="center"/>
            <w:hideMark/>
          </w:tcPr>
          <w:p w14:paraId="48BCE954" w14:textId="77777777" w:rsidR="00AE7F97" w:rsidRPr="00625858" w:rsidRDefault="00AE7F97" w:rsidP="00ED74EB">
            <w:pPr>
              <w:spacing w:line="276" w:lineRule="auto"/>
              <w:jc w:val="center"/>
              <w:rPr>
                <w:rFonts w:ascii="Calibri" w:hAnsi="Calibri" w:cs="Calibri"/>
                <w:b/>
                <w:bCs/>
                <w:color w:val="4472C4"/>
                <w:lang w:eastAsia="fr-BE"/>
              </w:rPr>
            </w:pPr>
            <w:r w:rsidRPr="00625858">
              <w:rPr>
                <w:rFonts w:ascii="Calibri" w:hAnsi="Calibri" w:cs="Calibri"/>
                <w:b/>
                <w:bCs/>
                <w:color w:val="4472C4"/>
                <w:lang w:eastAsia="fr-BE"/>
              </w:rPr>
              <w:t> </w:t>
            </w:r>
          </w:p>
        </w:tc>
        <w:tc>
          <w:tcPr>
            <w:tcW w:w="1492" w:type="dxa"/>
            <w:tcBorders>
              <w:top w:val="nil"/>
              <w:left w:val="nil"/>
              <w:bottom w:val="nil"/>
              <w:right w:val="nil"/>
            </w:tcBorders>
            <w:shd w:val="clear" w:color="auto" w:fill="auto"/>
            <w:noWrap/>
            <w:vAlign w:val="center"/>
            <w:hideMark/>
          </w:tcPr>
          <w:p w14:paraId="12501DD3" w14:textId="77777777" w:rsidR="00AE7F97" w:rsidRPr="00625858" w:rsidRDefault="00AE7F97" w:rsidP="00ED74EB">
            <w:pPr>
              <w:spacing w:line="276" w:lineRule="auto"/>
              <w:jc w:val="center"/>
              <w:rPr>
                <w:rFonts w:ascii="Calibri" w:hAnsi="Calibri" w:cs="Calibri"/>
                <w:color w:val="4472C4"/>
                <w:lang w:eastAsia="fr-BE"/>
              </w:rPr>
            </w:pPr>
            <w:r w:rsidRPr="00625858">
              <w:rPr>
                <w:rFonts w:ascii="Calibri" w:hAnsi="Calibri" w:cs="Calibri"/>
                <w:color w:val="4472C4"/>
                <w:lang w:eastAsia="fr-BE"/>
              </w:rPr>
              <w:t> </w:t>
            </w:r>
          </w:p>
        </w:tc>
        <w:tc>
          <w:tcPr>
            <w:tcW w:w="1574" w:type="dxa"/>
            <w:tcBorders>
              <w:top w:val="nil"/>
              <w:left w:val="nil"/>
              <w:bottom w:val="nil"/>
              <w:right w:val="nil"/>
            </w:tcBorders>
            <w:shd w:val="clear" w:color="auto" w:fill="auto"/>
            <w:noWrap/>
            <w:vAlign w:val="center"/>
            <w:hideMark/>
          </w:tcPr>
          <w:p w14:paraId="2694E71E" w14:textId="77777777" w:rsidR="00AE7F97" w:rsidRPr="00625858" w:rsidRDefault="00AE7F97" w:rsidP="00ED74EB">
            <w:pPr>
              <w:spacing w:line="276" w:lineRule="auto"/>
              <w:jc w:val="center"/>
              <w:rPr>
                <w:rFonts w:ascii="Calibri" w:hAnsi="Calibri" w:cs="Calibri"/>
                <w:color w:val="4472C4"/>
                <w:lang w:eastAsia="fr-BE"/>
              </w:rPr>
            </w:pPr>
            <w:r w:rsidRPr="00625858">
              <w:rPr>
                <w:rFonts w:ascii="Calibri" w:hAnsi="Calibri" w:cs="Calibri"/>
                <w:color w:val="4472C4"/>
                <w:lang w:eastAsia="fr-BE"/>
              </w:rPr>
              <w:t> </w:t>
            </w:r>
          </w:p>
        </w:tc>
        <w:tc>
          <w:tcPr>
            <w:tcW w:w="1566" w:type="dxa"/>
            <w:tcBorders>
              <w:top w:val="nil"/>
              <w:left w:val="nil"/>
              <w:bottom w:val="nil"/>
              <w:right w:val="nil"/>
            </w:tcBorders>
            <w:shd w:val="clear" w:color="auto" w:fill="auto"/>
            <w:noWrap/>
            <w:vAlign w:val="center"/>
            <w:hideMark/>
          </w:tcPr>
          <w:p w14:paraId="39733DF8" w14:textId="77777777" w:rsidR="00AE7F97" w:rsidRPr="00625858" w:rsidRDefault="00AE7F97" w:rsidP="00ED74EB">
            <w:pPr>
              <w:spacing w:line="276" w:lineRule="auto"/>
              <w:jc w:val="center"/>
              <w:rPr>
                <w:rFonts w:ascii="Calibri" w:hAnsi="Calibri" w:cs="Calibri"/>
                <w:color w:val="4472C4"/>
                <w:lang w:eastAsia="fr-BE"/>
              </w:rPr>
            </w:pPr>
            <w:r w:rsidRPr="00625858">
              <w:rPr>
                <w:rFonts w:ascii="Calibri" w:hAnsi="Calibri" w:cs="Calibri"/>
                <w:color w:val="4472C4"/>
                <w:lang w:eastAsia="fr-BE"/>
              </w:rPr>
              <w:t> </w:t>
            </w:r>
          </w:p>
        </w:tc>
        <w:tc>
          <w:tcPr>
            <w:tcW w:w="1560" w:type="dxa"/>
            <w:tcBorders>
              <w:top w:val="nil"/>
              <w:left w:val="nil"/>
              <w:bottom w:val="nil"/>
              <w:right w:val="nil"/>
            </w:tcBorders>
            <w:shd w:val="clear" w:color="auto" w:fill="auto"/>
            <w:noWrap/>
            <w:vAlign w:val="center"/>
            <w:hideMark/>
          </w:tcPr>
          <w:p w14:paraId="151D254B" w14:textId="77777777" w:rsidR="00AE7F97" w:rsidRPr="00625858" w:rsidRDefault="00AE7F97" w:rsidP="00ED74EB">
            <w:pPr>
              <w:spacing w:line="276" w:lineRule="auto"/>
              <w:jc w:val="center"/>
              <w:rPr>
                <w:rFonts w:ascii="Calibri" w:hAnsi="Calibri" w:cs="Calibri"/>
                <w:color w:val="4472C4"/>
                <w:lang w:eastAsia="fr-BE"/>
              </w:rPr>
            </w:pPr>
            <w:r w:rsidRPr="00625858">
              <w:rPr>
                <w:rFonts w:ascii="Calibri" w:hAnsi="Calibri" w:cs="Calibri"/>
                <w:color w:val="4472C4"/>
                <w:lang w:eastAsia="fr-BE"/>
              </w:rPr>
              <w:t> </w:t>
            </w:r>
          </w:p>
        </w:tc>
        <w:tc>
          <w:tcPr>
            <w:tcW w:w="1628" w:type="dxa"/>
            <w:tcBorders>
              <w:top w:val="nil"/>
              <w:left w:val="nil"/>
              <w:bottom w:val="nil"/>
              <w:right w:val="nil"/>
            </w:tcBorders>
            <w:shd w:val="clear" w:color="auto" w:fill="auto"/>
            <w:noWrap/>
            <w:vAlign w:val="center"/>
            <w:hideMark/>
          </w:tcPr>
          <w:p w14:paraId="1A2C6BB1" w14:textId="77777777" w:rsidR="00AE7F97" w:rsidRPr="00625858" w:rsidRDefault="00AE7F97" w:rsidP="00ED74EB">
            <w:pPr>
              <w:spacing w:line="276" w:lineRule="auto"/>
              <w:jc w:val="center"/>
              <w:rPr>
                <w:rFonts w:ascii="Calibri" w:hAnsi="Calibri" w:cs="Calibri"/>
                <w:color w:val="4472C4"/>
                <w:lang w:eastAsia="fr-BE"/>
              </w:rPr>
            </w:pPr>
            <w:r w:rsidRPr="00625858">
              <w:rPr>
                <w:rFonts w:ascii="Calibri" w:hAnsi="Calibri" w:cs="Calibri"/>
                <w:color w:val="4472C4"/>
                <w:lang w:eastAsia="fr-BE"/>
              </w:rPr>
              <w:t> </w:t>
            </w:r>
          </w:p>
        </w:tc>
      </w:tr>
      <w:tr w:rsidR="00AE7F97" w:rsidRPr="00625858" w14:paraId="68E9DC74" w14:textId="77777777" w:rsidTr="00AE7F97">
        <w:trPr>
          <w:trHeight w:val="315"/>
        </w:trPr>
        <w:tc>
          <w:tcPr>
            <w:tcW w:w="2030" w:type="dxa"/>
            <w:tcBorders>
              <w:top w:val="nil"/>
              <w:left w:val="nil"/>
              <w:bottom w:val="nil"/>
              <w:right w:val="nil"/>
            </w:tcBorders>
            <w:shd w:val="clear" w:color="auto" w:fill="DAEEF3" w:themeFill="accent5" w:themeFillTint="33"/>
            <w:noWrap/>
            <w:vAlign w:val="center"/>
            <w:hideMark/>
          </w:tcPr>
          <w:p w14:paraId="776EDF95" w14:textId="77777777" w:rsidR="00AE7F97" w:rsidRPr="00625858" w:rsidRDefault="00AE7F97" w:rsidP="00ED74EB">
            <w:pPr>
              <w:spacing w:line="276" w:lineRule="auto"/>
              <w:jc w:val="center"/>
              <w:rPr>
                <w:rFonts w:ascii="Calibri" w:hAnsi="Calibri" w:cs="Calibri"/>
                <w:b/>
                <w:bCs/>
                <w:color w:val="31849B"/>
                <w:lang w:eastAsia="fr-BE"/>
              </w:rPr>
            </w:pPr>
            <w:r w:rsidRPr="00625858">
              <w:rPr>
                <w:rFonts w:ascii="Calibri" w:hAnsi="Calibri" w:cs="Calibri"/>
                <w:b/>
                <w:bCs/>
                <w:color w:val="31849B"/>
                <w:lang w:eastAsia="fr-BE"/>
              </w:rPr>
              <w:t>Nombre total d'enfants</w:t>
            </w:r>
          </w:p>
        </w:tc>
        <w:tc>
          <w:tcPr>
            <w:tcW w:w="1492" w:type="dxa"/>
            <w:tcBorders>
              <w:top w:val="nil"/>
              <w:left w:val="nil"/>
              <w:bottom w:val="nil"/>
              <w:right w:val="nil"/>
            </w:tcBorders>
            <w:shd w:val="clear" w:color="auto" w:fill="DAEEF3" w:themeFill="accent5" w:themeFillTint="33"/>
            <w:noWrap/>
            <w:vAlign w:val="center"/>
            <w:hideMark/>
          </w:tcPr>
          <w:p w14:paraId="7384572E"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4565</w:t>
            </w:r>
          </w:p>
        </w:tc>
        <w:tc>
          <w:tcPr>
            <w:tcW w:w="1574" w:type="dxa"/>
            <w:tcBorders>
              <w:top w:val="nil"/>
              <w:left w:val="nil"/>
              <w:bottom w:val="nil"/>
              <w:right w:val="nil"/>
            </w:tcBorders>
            <w:shd w:val="clear" w:color="auto" w:fill="DAEEF3" w:themeFill="accent5" w:themeFillTint="33"/>
            <w:noWrap/>
            <w:vAlign w:val="center"/>
            <w:hideMark/>
          </w:tcPr>
          <w:p w14:paraId="371169E3"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5115</w:t>
            </w:r>
          </w:p>
        </w:tc>
        <w:tc>
          <w:tcPr>
            <w:tcW w:w="1566" w:type="dxa"/>
            <w:tcBorders>
              <w:top w:val="nil"/>
              <w:left w:val="nil"/>
              <w:bottom w:val="nil"/>
              <w:right w:val="nil"/>
            </w:tcBorders>
            <w:shd w:val="clear" w:color="auto" w:fill="DAEEF3" w:themeFill="accent5" w:themeFillTint="33"/>
            <w:noWrap/>
            <w:vAlign w:val="center"/>
            <w:hideMark/>
          </w:tcPr>
          <w:p w14:paraId="3217EBC7"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6166</w:t>
            </w:r>
          </w:p>
        </w:tc>
        <w:tc>
          <w:tcPr>
            <w:tcW w:w="1560" w:type="dxa"/>
            <w:tcBorders>
              <w:top w:val="nil"/>
              <w:left w:val="nil"/>
              <w:bottom w:val="nil"/>
              <w:right w:val="nil"/>
            </w:tcBorders>
            <w:shd w:val="clear" w:color="auto" w:fill="DAEEF3" w:themeFill="accent5" w:themeFillTint="33"/>
            <w:noWrap/>
            <w:vAlign w:val="center"/>
            <w:hideMark/>
          </w:tcPr>
          <w:p w14:paraId="5ABD019D"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7052</w:t>
            </w:r>
          </w:p>
        </w:tc>
        <w:tc>
          <w:tcPr>
            <w:tcW w:w="1628" w:type="dxa"/>
            <w:tcBorders>
              <w:top w:val="nil"/>
              <w:left w:val="nil"/>
              <w:bottom w:val="nil"/>
              <w:right w:val="nil"/>
            </w:tcBorders>
            <w:shd w:val="clear" w:color="auto" w:fill="DAEEF3" w:themeFill="accent5" w:themeFillTint="33"/>
            <w:noWrap/>
            <w:vAlign w:val="center"/>
            <w:hideMark/>
          </w:tcPr>
          <w:p w14:paraId="1FF3D973"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7526</w:t>
            </w:r>
          </w:p>
        </w:tc>
      </w:tr>
      <w:tr w:rsidR="00AE7F97" w:rsidRPr="00625858" w14:paraId="3384378E" w14:textId="77777777" w:rsidTr="00AE7F97">
        <w:trPr>
          <w:trHeight w:val="315"/>
        </w:trPr>
        <w:tc>
          <w:tcPr>
            <w:tcW w:w="2030" w:type="dxa"/>
            <w:tcBorders>
              <w:top w:val="nil"/>
              <w:left w:val="nil"/>
              <w:bottom w:val="nil"/>
              <w:right w:val="nil"/>
            </w:tcBorders>
            <w:shd w:val="clear" w:color="auto" w:fill="auto"/>
            <w:noWrap/>
            <w:vAlign w:val="center"/>
            <w:hideMark/>
          </w:tcPr>
          <w:p w14:paraId="6EBB3983" w14:textId="77777777" w:rsidR="00AE7F97" w:rsidRPr="00625858" w:rsidRDefault="00AE7F97" w:rsidP="00ED74EB">
            <w:pPr>
              <w:spacing w:line="276" w:lineRule="auto"/>
              <w:jc w:val="center"/>
              <w:rPr>
                <w:rFonts w:ascii="Calibri" w:hAnsi="Calibri" w:cs="Calibri"/>
                <w:b/>
                <w:bCs/>
                <w:color w:val="31849B"/>
                <w:lang w:eastAsia="fr-BE"/>
              </w:rPr>
            </w:pPr>
            <w:r w:rsidRPr="00625858">
              <w:rPr>
                <w:rFonts w:ascii="Calibri" w:hAnsi="Calibri" w:cs="Calibri"/>
                <w:b/>
                <w:bCs/>
                <w:color w:val="31849B"/>
                <w:lang w:eastAsia="fr-BE"/>
              </w:rPr>
              <w:t>Nombre total de ménages</w:t>
            </w:r>
          </w:p>
        </w:tc>
        <w:tc>
          <w:tcPr>
            <w:tcW w:w="1492" w:type="dxa"/>
            <w:tcBorders>
              <w:top w:val="nil"/>
              <w:left w:val="nil"/>
              <w:bottom w:val="nil"/>
              <w:right w:val="nil"/>
            </w:tcBorders>
            <w:shd w:val="clear" w:color="auto" w:fill="auto"/>
            <w:noWrap/>
            <w:vAlign w:val="center"/>
            <w:hideMark/>
          </w:tcPr>
          <w:p w14:paraId="1F9A3B98"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7600</w:t>
            </w:r>
          </w:p>
        </w:tc>
        <w:tc>
          <w:tcPr>
            <w:tcW w:w="1574" w:type="dxa"/>
            <w:tcBorders>
              <w:top w:val="nil"/>
              <w:left w:val="nil"/>
              <w:bottom w:val="nil"/>
              <w:right w:val="nil"/>
            </w:tcBorders>
            <w:shd w:val="clear" w:color="auto" w:fill="auto"/>
            <w:noWrap/>
            <w:vAlign w:val="center"/>
            <w:hideMark/>
          </w:tcPr>
          <w:p w14:paraId="7AED0A5C"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8380</w:t>
            </w:r>
          </w:p>
        </w:tc>
        <w:tc>
          <w:tcPr>
            <w:tcW w:w="1566" w:type="dxa"/>
            <w:tcBorders>
              <w:top w:val="nil"/>
              <w:left w:val="nil"/>
              <w:bottom w:val="nil"/>
              <w:right w:val="nil"/>
            </w:tcBorders>
            <w:shd w:val="clear" w:color="auto" w:fill="auto"/>
            <w:noWrap/>
            <w:vAlign w:val="center"/>
            <w:hideMark/>
          </w:tcPr>
          <w:p w14:paraId="72B36AF2"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8741</w:t>
            </w:r>
          </w:p>
        </w:tc>
        <w:tc>
          <w:tcPr>
            <w:tcW w:w="1560" w:type="dxa"/>
            <w:tcBorders>
              <w:top w:val="nil"/>
              <w:left w:val="nil"/>
              <w:bottom w:val="nil"/>
              <w:right w:val="nil"/>
            </w:tcBorders>
            <w:shd w:val="clear" w:color="auto" w:fill="auto"/>
            <w:noWrap/>
            <w:vAlign w:val="center"/>
            <w:hideMark/>
          </w:tcPr>
          <w:p w14:paraId="681ACC1C"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8889</w:t>
            </w:r>
          </w:p>
        </w:tc>
        <w:tc>
          <w:tcPr>
            <w:tcW w:w="1628" w:type="dxa"/>
            <w:tcBorders>
              <w:top w:val="nil"/>
              <w:left w:val="nil"/>
              <w:bottom w:val="nil"/>
              <w:right w:val="nil"/>
            </w:tcBorders>
            <w:shd w:val="clear" w:color="auto" w:fill="auto"/>
            <w:noWrap/>
            <w:vAlign w:val="center"/>
            <w:hideMark/>
          </w:tcPr>
          <w:p w14:paraId="6715344C"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8794</w:t>
            </w:r>
          </w:p>
        </w:tc>
      </w:tr>
      <w:tr w:rsidR="00AE7F97" w:rsidRPr="00625858" w14:paraId="7DA9AD27" w14:textId="77777777" w:rsidTr="00AE7F97">
        <w:trPr>
          <w:trHeight w:val="330"/>
        </w:trPr>
        <w:tc>
          <w:tcPr>
            <w:tcW w:w="2030" w:type="dxa"/>
            <w:tcBorders>
              <w:top w:val="nil"/>
              <w:left w:val="nil"/>
              <w:bottom w:val="single" w:sz="8" w:space="0" w:color="4BACC6"/>
              <w:right w:val="nil"/>
            </w:tcBorders>
            <w:shd w:val="clear" w:color="auto" w:fill="DAEEF3" w:themeFill="accent5" w:themeFillTint="33"/>
            <w:noWrap/>
            <w:vAlign w:val="center"/>
            <w:hideMark/>
          </w:tcPr>
          <w:p w14:paraId="7254044C" w14:textId="77777777" w:rsidR="00AE7F97" w:rsidRPr="00625858" w:rsidRDefault="00AE7F97" w:rsidP="00ED74EB">
            <w:pPr>
              <w:spacing w:line="276" w:lineRule="auto"/>
              <w:jc w:val="center"/>
              <w:rPr>
                <w:rFonts w:ascii="Calibri" w:hAnsi="Calibri" w:cs="Calibri"/>
                <w:b/>
                <w:bCs/>
                <w:color w:val="31849B"/>
                <w:lang w:eastAsia="fr-BE"/>
              </w:rPr>
            </w:pPr>
            <w:r w:rsidRPr="00625858">
              <w:rPr>
                <w:rFonts w:ascii="Calibri" w:hAnsi="Calibri" w:cs="Calibri"/>
                <w:b/>
                <w:bCs/>
                <w:color w:val="31849B"/>
                <w:lang w:eastAsia="fr-BE"/>
              </w:rPr>
              <w:t>Nombre moyen d'enfant(s) par ménages</w:t>
            </w:r>
          </w:p>
        </w:tc>
        <w:tc>
          <w:tcPr>
            <w:tcW w:w="1492" w:type="dxa"/>
            <w:tcBorders>
              <w:top w:val="nil"/>
              <w:left w:val="nil"/>
              <w:bottom w:val="single" w:sz="8" w:space="0" w:color="4BACC6"/>
              <w:right w:val="nil"/>
            </w:tcBorders>
            <w:shd w:val="clear" w:color="auto" w:fill="DAEEF3" w:themeFill="accent5" w:themeFillTint="33"/>
            <w:noWrap/>
            <w:vAlign w:val="center"/>
            <w:hideMark/>
          </w:tcPr>
          <w:p w14:paraId="1C35BCEA"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0,6</w:t>
            </w:r>
          </w:p>
        </w:tc>
        <w:tc>
          <w:tcPr>
            <w:tcW w:w="1574" w:type="dxa"/>
            <w:tcBorders>
              <w:top w:val="nil"/>
              <w:left w:val="nil"/>
              <w:bottom w:val="single" w:sz="8" w:space="0" w:color="4BACC6"/>
              <w:right w:val="nil"/>
            </w:tcBorders>
            <w:shd w:val="clear" w:color="auto" w:fill="DAEEF3" w:themeFill="accent5" w:themeFillTint="33"/>
            <w:noWrap/>
            <w:vAlign w:val="center"/>
            <w:hideMark/>
          </w:tcPr>
          <w:p w14:paraId="549D26A9"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0,6</w:t>
            </w:r>
          </w:p>
        </w:tc>
        <w:tc>
          <w:tcPr>
            <w:tcW w:w="1566" w:type="dxa"/>
            <w:tcBorders>
              <w:top w:val="nil"/>
              <w:left w:val="nil"/>
              <w:bottom w:val="single" w:sz="8" w:space="0" w:color="4BACC6"/>
              <w:right w:val="nil"/>
            </w:tcBorders>
            <w:shd w:val="clear" w:color="auto" w:fill="DAEEF3" w:themeFill="accent5" w:themeFillTint="33"/>
            <w:noWrap/>
            <w:vAlign w:val="center"/>
            <w:hideMark/>
          </w:tcPr>
          <w:p w14:paraId="2BE11071"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0,7</w:t>
            </w:r>
          </w:p>
        </w:tc>
        <w:tc>
          <w:tcPr>
            <w:tcW w:w="1560" w:type="dxa"/>
            <w:tcBorders>
              <w:top w:val="nil"/>
              <w:left w:val="nil"/>
              <w:bottom w:val="single" w:sz="8" w:space="0" w:color="4BACC6"/>
              <w:right w:val="nil"/>
            </w:tcBorders>
            <w:shd w:val="clear" w:color="auto" w:fill="DAEEF3" w:themeFill="accent5" w:themeFillTint="33"/>
            <w:noWrap/>
            <w:vAlign w:val="center"/>
            <w:hideMark/>
          </w:tcPr>
          <w:p w14:paraId="744079DE"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0,8</w:t>
            </w:r>
          </w:p>
        </w:tc>
        <w:tc>
          <w:tcPr>
            <w:tcW w:w="1628" w:type="dxa"/>
            <w:tcBorders>
              <w:top w:val="nil"/>
              <w:left w:val="nil"/>
              <w:bottom w:val="single" w:sz="8" w:space="0" w:color="4BACC6"/>
              <w:right w:val="nil"/>
            </w:tcBorders>
            <w:shd w:val="clear" w:color="auto" w:fill="DAEEF3" w:themeFill="accent5" w:themeFillTint="33"/>
            <w:noWrap/>
            <w:vAlign w:val="center"/>
            <w:hideMark/>
          </w:tcPr>
          <w:p w14:paraId="68902A0A" w14:textId="77777777" w:rsidR="00AE7F97" w:rsidRPr="00625858" w:rsidRDefault="00AE7F97" w:rsidP="00ED74EB">
            <w:pPr>
              <w:spacing w:line="276" w:lineRule="auto"/>
              <w:jc w:val="center"/>
              <w:rPr>
                <w:rFonts w:ascii="Calibri" w:hAnsi="Calibri" w:cs="Calibri"/>
                <w:color w:val="31849B"/>
                <w:lang w:eastAsia="fr-BE"/>
              </w:rPr>
            </w:pPr>
            <w:r w:rsidRPr="00625858">
              <w:rPr>
                <w:rFonts w:ascii="Calibri" w:hAnsi="Calibri" w:cs="Calibri"/>
                <w:color w:val="31849B"/>
                <w:lang w:eastAsia="fr-BE"/>
              </w:rPr>
              <w:t>0,9</w:t>
            </w:r>
          </w:p>
        </w:tc>
      </w:tr>
    </w:tbl>
    <w:p w14:paraId="7164A41B" w14:textId="77777777" w:rsidR="00AE7F97" w:rsidRPr="00625858" w:rsidRDefault="00AE7F97" w:rsidP="00ED74EB">
      <w:pPr>
        <w:pStyle w:val="Corps"/>
        <w:tabs>
          <w:tab w:val="left" w:pos="936"/>
          <w:tab w:val="left" w:pos="937"/>
          <w:tab w:val="right" w:leader="dot" w:pos="9639"/>
        </w:tabs>
        <w:spacing w:line="276" w:lineRule="auto"/>
        <w:rPr>
          <w:rFonts w:ascii="Calibri" w:eastAsia="Calibri" w:hAnsi="Calibri" w:cs="Calibri"/>
          <w:sz w:val="18"/>
          <w:lang w:val="fr-FR"/>
        </w:rPr>
      </w:pPr>
      <w:r w:rsidRPr="00625858">
        <w:rPr>
          <w:rFonts w:ascii="Calibri" w:eastAsia="Calibri" w:hAnsi="Calibri" w:cs="Calibri"/>
          <w:sz w:val="18"/>
          <w:lang w:val="fr-FR"/>
        </w:rPr>
        <w:t>*source : service de la population</w:t>
      </w:r>
    </w:p>
    <w:p w14:paraId="03C44EA7" w14:textId="77777777" w:rsidR="00FB4CD7" w:rsidRDefault="00FB4CD7" w:rsidP="007B69CC">
      <w:pPr>
        <w:spacing w:line="276" w:lineRule="auto"/>
        <w:rPr>
          <w:rFonts w:ascii="Calibri" w:eastAsia="Calibri" w:hAnsi="Calibri" w:cs="Calibri"/>
          <w:u w:val="single"/>
          <w:lang w:val="fr-FR"/>
        </w:rPr>
      </w:pPr>
    </w:p>
    <w:p w14:paraId="24F4FA4E" w14:textId="77777777" w:rsidR="00FB4CD7" w:rsidRDefault="00FB4CD7" w:rsidP="007B69CC">
      <w:pPr>
        <w:spacing w:line="276" w:lineRule="auto"/>
        <w:rPr>
          <w:rFonts w:ascii="Calibri" w:eastAsia="Calibri" w:hAnsi="Calibri" w:cs="Calibri"/>
          <w:u w:val="single"/>
          <w:lang w:val="fr-FR"/>
        </w:rPr>
      </w:pPr>
    </w:p>
    <w:p w14:paraId="59F0783D" w14:textId="65335A13" w:rsidR="00AE7F97" w:rsidRPr="007B69CC" w:rsidRDefault="00AE7F97" w:rsidP="007B69CC">
      <w:pPr>
        <w:spacing w:line="276" w:lineRule="auto"/>
        <w:rPr>
          <w:rFonts w:ascii="Calibri" w:hAnsi="Calibri" w:cs="Calibri"/>
          <w:color w:val="000000"/>
          <w:u w:val="single" w:color="000000"/>
          <w:bdr w:val="nil"/>
          <w:lang w:val="fr-FR" w:eastAsia="fr-BE"/>
        </w:rPr>
      </w:pPr>
      <w:r w:rsidRPr="00625858">
        <w:rPr>
          <w:rFonts w:ascii="Calibri" w:eastAsia="Calibri" w:hAnsi="Calibri" w:cs="Calibri"/>
          <w:u w:val="single"/>
          <w:lang w:val="fr-FR"/>
        </w:rPr>
        <w:t xml:space="preserve">Répartition par âge et sexe des enfants de 2,5 à 12 ans* </w:t>
      </w:r>
    </w:p>
    <w:p w14:paraId="7941AA87" w14:textId="77777777" w:rsidR="00AE7F97" w:rsidRPr="00625858" w:rsidRDefault="00AE7F97" w:rsidP="008B35FC">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6"/>
          <w:tab w:val="left" w:pos="937"/>
          <w:tab w:val="right" w:leader="dot" w:pos="9639"/>
        </w:tabs>
        <w:spacing w:line="276" w:lineRule="auto"/>
        <w:rPr>
          <w:rFonts w:ascii="Calibri" w:eastAsia="Calibri" w:hAnsi="Calibri" w:cs="Calibri"/>
          <w:u w:val="single"/>
          <w:lang w:val="fr-FR"/>
        </w:rPr>
      </w:pPr>
    </w:p>
    <w:p w14:paraId="6737EC3C" w14:textId="77777777" w:rsidR="00AE7F97" w:rsidRPr="00625858" w:rsidRDefault="00AE7F97" w:rsidP="008B35FC">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6"/>
          <w:tab w:val="left" w:pos="937"/>
          <w:tab w:val="right" w:leader="dot" w:pos="9639"/>
        </w:tabs>
        <w:spacing w:line="276" w:lineRule="auto"/>
        <w:rPr>
          <w:rFonts w:ascii="Calibri" w:eastAsia="Calibri" w:hAnsi="Calibri" w:cs="Calibri"/>
          <w:b/>
          <w:lang w:val="fr-FR"/>
        </w:rPr>
      </w:pPr>
    </w:p>
    <w:p w14:paraId="676EA8EA" w14:textId="77777777" w:rsidR="00AE7F97" w:rsidRPr="00625858" w:rsidRDefault="00AE7F97" w:rsidP="007E07DC">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6"/>
          <w:tab w:val="left" w:pos="937"/>
          <w:tab w:val="right" w:leader="dot" w:pos="9639"/>
        </w:tabs>
        <w:spacing w:line="276" w:lineRule="auto"/>
        <w:jc w:val="center"/>
        <w:rPr>
          <w:rFonts w:ascii="Calibri" w:eastAsia="Calibri" w:hAnsi="Calibri" w:cs="Calibri"/>
          <w:b/>
          <w:sz w:val="20"/>
          <w:highlight w:val="yellow"/>
          <w:lang w:val="fr-FR"/>
        </w:rPr>
      </w:pPr>
      <w:r w:rsidRPr="00625858">
        <w:rPr>
          <w:rFonts w:ascii="Calibri" w:hAnsi="Calibri" w:cs="Calibri"/>
          <w:noProof/>
        </w:rPr>
        <w:drawing>
          <wp:inline distT="0" distB="0" distL="0" distR="0" wp14:anchorId="3DF64D73" wp14:editId="2D05F9DD">
            <wp:extent cx="6210300" cy="2337435"/>
            <wp:effectExtent l="0" t="0" r="0" b="5715"/>
            <wp:docPr id="34" name="Image 1" descr="image010">
              <a:extLst xmlns:a="http://schemas.openxmlformats.org/drawingml/2006/main">
                <a:ext uri="{FF2B5EF4-FFF2-40B4-BE49-F238E27FC236}">
                  <a16:creationId xmlns:a16="http://schemas.microsoft.com/office/drawing/2014/main" id="{54AE4D01-FE19-4516-85BC-37E3E612AC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image010">
                      <a:extLst>
                        <a:ext uri="{FF2B5EF4-FFF2-40B4-BE49-F238E27FC236}">
                          <a16:creationId xmlns:a16="http://schemas.microsoft.com/office/drawing/2014/main" id="{54AE4D01-FE19-4516-85BC-37E3E612AC04}"/>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t="37621"/>
                    <a:stretch/>
                  </pic:blipFill>
                  <pic:spPr bwMode="auto">
                    <a:xfrm>
                      <a:off x="0" y="0"/>
                      <a:ext cx="6210300" cy="2337435"/>
                    </a:xfrm>
                    <a:prstGeom prst="rect">
                      <a:avLst/>
                    </a:prstGeom>
                    <a:noFill/>
                    <a:ln>
                      <a:noFill/>
                    </a:ln>
                    <a:extLst>
                      <a:ext uri="{53640926-AAD7-44D8-BBD7-CCE9431645EC}">
                        <a14:shadowObscured xmlns:a14="http://schemas.microsoft.com/office/drawing/2010/main"/>
                      </a:ext>
                    </a:extLst>
                  </pic:spPr>
                </pic:pic>
              </a:graphicData>
            </a:graphic>
          </wp:inline>
        </w:drawing>
      </w:r>
    </w:p>
    <w:p w14:paraId="5C466F2C" w14:textId="77777777" w:rsidR="00FB4CD7" w:rsidRDefault="00FB4CD7" w:rsidP="00FB4CD7">
      <w:pPr>
        <w:spacing w:after="200" w:line="276" w:lineRule="auto"/>
        <w:rPr>
          <w:rFonts w:ascii="Calibri" w:eastAsia="Calibri" w:hAnsi="Calibri" w:cs="Calibri"/>
          <w:u w:val="single"/>
          <w:lang w:val="fr-FR"/>
        </w:rPr>
      </w:pPr>
    </w:p>
    <w:p w14:paraId="5A6047CD" w14:textId="03E3FBFB" w:rsidR="00AE7F97" w:rsidRPr="00FB4CD7" w:rsidRDefault="00ED74EB" w:rsidP="00FB4CD7">
      <w:pPr>
        <w:spacing w:after="200" w:line="276" w:lineRule="auto"/>
        <w:rPr>
          <w:rFonts w:ascii="Calibri" w:eastAsia="Calibri" w:hAnsi="Calibri" w:cs="Calibri"/>
          <w:color w:val="000000"/>
          <w:sz w:val="22"/>
          <w:szCs w:val="22"/>
          <w:u w:val="single" w:color="000000"/>
          <w:bdr w:val="nil"/>
          <w:lang w:val="fr-FR" w:eastAsia="fr-BE"/>
        </w:rPr>
      </w:pPr>
      <w:r w:rsidRPr="00625858">
        <w:rPr>
          <w:rFonts w:ascii="Calibri" w:eastAsia="Calibri" w:hAnsi="Calibri" w:cs="Calibri"/>
          <w:u w:val="single"/>
          <w:lang w:val="fr-FR"/>
        </w:rPr>
        <w:lastRenderedPageBreak/>
        <w:t>Évolution</w:t>
      </w:r>
      <w:r w:rsidR="00AE7F97" w:rsidRPr="00625858">
        <w:rPr>
          <w:rFonts w:ascii="Calibri" w:eastAsia="Calibri" w:hAnsi="Calibri" w:cs="Calibri"/>
          <w:u w:val="single"/>
          <w:lang w:val="fr-FR"/>
        </w:rPr>
        <w:t xml:space="preserve"> de la population étrangère vivant à Koekelberg*</w:t>
      </w:r>
    </w:p>
    <w:tbl>
      <w:tblPr>
        <w:tblW w:w="7400" w:type="dxa"/>
        <w:tblCellMar>
          <w:left w:w="70" w:type="dxa"/>
          <w:right w:w="70" w:type="dxa"/>
        </w:tblCellMar>
        <w:tblLook w:val="04A0" w:firstRow="1" w:lastRow="0" w:firstColumn="1" w:lastColumn="0" w:noHBand="0" w:noVBand="1"/>
      </w:tblPr>
      <w:tblGrid>
        <w:gridCol w:w="1176"/>
        <w:gridCol w:w="1252"/>
        <w:gridCol w:w="1260"/>
        <w:gridCol w:w="1260"/>
        <w:gridCol w:w="1252"/>
        <w:gridCol w:w="1200"/>
      </w:tblGrid>
      <w:tr w:rsidR="00FC5755" w:rsidRPr="00FC5755" w14:paraId="3EF86C63" w14:textId="77777777" w:rsidTr="007E07DC">
        <w:trPr>
          <w:trHeight w:val="885"/>
        </w:trPr>
        <w:tc>
          <w:tcPr>
            <w:tcW w:w="1176" w:type="dxa"/>
            <w:vMerge w:val="restart"/>
            <w:tcBorders>
              <w:top w:val="nil"/>
              <w:left w:val="nil"/>
              <w:bottom w:val="single" w:sz="8" w:space="0" w:color="4BACC6"/>
              <w:right w:val="nil"/>
            </w:tcBorders>
            <w:shd w:val="clear" w:color="auto" w:fill="auto"/>
            <w:vAlign w:val="center"/>
            <w:hideMark/>
          </w:tcPr>
          <w:p w14:paraId="54DF4B5A" w14:textId="77777777" w:rsidR="00FC5755" w:rsidRPr="00FC5755" w:rsidRDefault="00FC5755" w:rsidP="00FC5755">
            <w:pPr>
              <w:rPr>
                <w:sz w:val="20"/>
                <w:szCs w:val="20"/>
                <w:lang w:eastAsia="fr-BE"/>
              </w:rPr>
            </w:pPr>
          </w:p>
        </w:tc>
        <w:tc>
          <w:tcPr>
            <w:tcW w:w="1252" w:type="dxa"/>
            <w:vMerge w:val="restart"/>
            <w:tcBorders>
              <w:top w:val="nil"/>
              <w:left w:val="nil"/>
              <w:bottom w:val="single" w:sz="8" w:space="0" w:color="4BACC6"/>
              <w:right w:val="nil"/>
            </w:tcBorders>
            <w:shd w:val="clear" w:color="auto" w:fill="auto"/>
            <w:vAlign w:val="center"/>
            <w:hideMark/>
          </w:tcPr>
          <w:p w14:paraId="155A9311" w14:textId="77777777" w:rsidR="00FC5755" w:rsidRPr="00FC5755" w:rsidRDefault="00FC5755" w:rsidP="00FC5755">
            <w:pPr>
              <w:jc w:val="center"/>
              <w:rPr>
                <w:rFonts w:ascii="Calibri" w:hAnsi="Calibri" w:cs="Calibri"/>
                <w:b/>
                <w:bCs/>
                <w:color w:val="31849B"/>
                <w:sz w:val="22"/>
                <w:szCs w:val="22"/>
                <w:lang w:eastAsia="fr-BE"/>
              </w:rPr>
            </w:pPr>
            <w:r w:rsidRPr="00FC5755">
              <w:rPr>
                <w:rFonts w:ascii="Calibri" w:hAnsi="Calibri" w:cs="Calibri"/>
                <w:b/>
                <w:bCs/>
                <w:color w:val="31849B"/>
                <w:sz w:val="22"/>
                <w:szCs w:val="22"/>
                <w:lang w:eastAsia="fr-BE"/>
              </w:rPr>
              <w:t>Population hors Union européenne</w:t>
            </w:r>
          </w:p>
        </w:tc>
        <w:tc>
          <w:tcPr>
            <w:tcW w:w="1260" w:type="dxa"/>
            <w:vMerge w:val="restart"/>
            <w:tcBorders>
              <w:top w:val="nil"/>
              <w:left w:val="nil"/>
              <w:bottom w:val="single" w:sz="8" w:space="0" w:color="4BACC6"/>
              <w:right w:val="nil"/>
            </w:tcBorders>
            <w:shd w:val="clear" w:color="auto" w:fill="auto"/>
            <w:vAlign w:val="center"/>
            <w:hideMark/>
          </w:tcPr>
          <w:p w14:paraId="4EC89EB5" w14:textId="77777777" w:rsidR="00FC5755" w:rsidRPr="00FC5755" w:rsidRDefault="00FC5755" w:rsidP="00FC5755">
            <w:pPr>
              <w:jc w:val="center"/>
              <w:rPr>
                <w:rFonts w:ascii="Calibri" w:hAnsi="Calibri" w:cs="Calibri"/>
                <w:b/>
                <w:bCs/>
                <w:color w:val="31849B"/>
                <w:sz w:val="22"/>
                <w:szCs w:val="22"/>
                <w:lang w:eastAsia="fr-BE"/>
              </w:rPr>
            </w:pPr>
            <w:r w:rsidRPr="00FC5755">
              <w:rPr>
                <w:rFonts w:ascii="Calibri" w:hAnsi="Calibri" w:cs="Calibri"/>
                <w:b/>
                <w:bCs/>
                <w:color w:val="31849B"/>
                <w:sz w:val="22"/>
                <w:szCs w:val="22"/>
                <w:lang w:eastAsia="fr-BE"/>
              </w:rPr>
              <w:t>Part de la population hors Union européenne</w:t>
            </w:r>
          </w:p>
        </w:tc>
        <w:tc>
          <w:tcPr>
            <w:tcW w:w="1260" w:type="dxa"/>
            <w:vMerge w:val="restart"/>
            <w:tcBorders>
              <w:top w:val="nil"/>
              <w:left w:val="nil"/>
              <w:bottom w:val="single" w:sz="8" w:space="0" w:color="4BACC6"/>
              <w:right w:val="nil"/>
            </w:tcBorders>
            <w:shd w:val="clear" w:color="auto" w:fill="auto"/>
            <w:vAlign w:val="center"/>
            <w:hideMark/>
          </w:tcPr>
          <w:p w14:paraId="017D740D" w14:textId="77777777" w:rsidR="00FC5755" w:rsidRPr="00FC5755" w:rsidRDefault="00FC5755" w:rsidP="00FC5755">
            <w:pPr>
              <w:jc w:val="center"/>
              <w:rPr>
                <w:rFonts w:ascii="Calibri" w:hAnsi="Calibri" w:cs="Calibri"/>
                <w:b/>
                <w:bCs/>
                <w:color w:val="31849B"/>
                <w:sz w:val="22"/>
                <w:szCs w:val="22"/>
                <w:lang w:eastAsia="fr-BE"/>
              </w:rPr>
            </w:pPr>
            <w:r w:rsidRPr="00FC5755">
              <w:rPr>
                <w:rFonts w:ascii="Calibri" w:hAnsi="Calibri" w:cs="Calibri"/>
                <w:b/>
                <w:bCs/>
                <w:color w:val="31849B"/>
                <w:sz w:val="22"/>
                <w:szCs w:val="22"/>
                <w:lang w:eastAsia="fr-BE"/>
              </w:rPr>
              <w:t>Population inter Union européenne</w:t>
            </w:r>
          </w:p>
        </w:tc>
        <w:tc>
          <w:tcPr>
            <w:tcW w:w="1252" w:type="dxa"/>
            <w:vMerge w:val="restart"/>
            <w:tcBorders>
              <w:top w:val="nil"/>
              <w:left w:val="nil"/>
              <w:bottom w:val="single" w:sz="8" w:space="0" w:color="4BACC6"/>
              <w:right w:val="nil"/>
            </w:tcBorders>
            <w:shd w:val="clear" w:color="auto" w:fill="auto"/>
            <w:vAlign w:val="center"/>
            <w:hideMark/>
          </w:tcPr>
          <w:p w14:paraId="44D9D896" w14:textId="77777777" w:rsidR="00FC5755" w:rsidRPr="00FC5755" w:rsidRDefault="00FC5755" w:rsidP="00FC5755">
            <w:pPr>
              <w:jc w:val="center"/>
              <w:rPr>
                <w:rFonts w:ascii="Calibri" w:hAnsi="Calibri" w:cs="Calibri"/>
                <w:b/>
                <w:bCs/>
                <w:color w:val="31849B"/>
                <w:sz w:val="22"/>
                <w:szCs w:val="22"/>
                <w:lang w:eastAsia="fr-BE"/>
              </w:rPr>
            </w:pPr>
            <w:r w:rsidRPr="00FC5755">
              <w:rPr>
                <w:rFonts w:ascii="Calibri" w:hAnsi="Calibri" w:cs="Calibri"/>
                <w:b/>
                <w:bCs/>
                <w:color w:val="31849B"/>
                <w:sz w:val="22"/>
                <w:szCs w:val="22"/>
                <w:lang w:eastAsia="fr-BE"/>
              </w:rPr>
              <w:t>Part de population inter Union européenne</w:t>
            </w:r>
          </w:p>
        </w:tc>
        <w:tc>
          <w:tcPr>
            <w:tcW w:w="1200" w:type="dxa"/>
            <w:vMerge w:val="restart"/>
            <w:tcBorders>
              <w:top w:val="nil"/>
              <w:left w:val="nil"/>
              <w:bottom w:val="single" w:sz="8" w:space="0" w:color="4BACC6"/>
              <w:right w:val="nil"/>
            </w:tcBorders>
            <w:shd w:val="clear" w:color="auto" w:fill="auto"/>
            <w:vAlign w:val="center"/>
            <w:hideMark/>
          </w:tcPr>
          <w:p w14:paraId="7456BF5E" w14:textId="77777777" w:rsidR="00FC5755" w:rsidRPr="00FC5755" w:rsidRDefault="00FC5755" w:rsidP="00FC5755">
            <w:pPr>
              <w:jc w:val="center"/>
              <w:rPr>
                <w:rFonts w:ascii="Calibri" w:hAnsi="Calibri" w:cs="Calibri"/>
                <w:b/>
                <w:bCs/>
                <w:color w:val="31849B"/>
                <w:sz w:val="22"/>
                <w:szCs w:val="22"/>
                <w:lang w:eastAsia="fr-BE"/>
              </w:rPr>
            </w:pPr>
            <w:r w:rsidRPr="00FC5755">
              <w:rPr>
                <w:rFonts w:ascii="Calibri" w:hAnsi="Calibri" w:cs="Calibri"/>
                <w:b/>
                <w:bCs/>
                <w:color w:val="31849B"/>
                <w:sz w:val="22"/>
                <w:szCs w:val="22"/>
                <w:lang w:eastAsia="fr-BE"/>
              </w:rPr>
              <w:t>Part totale des étrangers</w:t>
            </w:r>
          </w:p>
        </w:tc>
      </w:tr>
      <w:tr w:rsidR="00FC5755" w:rsidRPr="00FC5755" w14:paraId="08A2DC9B" w14:textId="77777777" w:rsidTr="007E07DC">
        <w:trPr>
          <w:trHeight w:val="517"/>
        </w:trPr>
        <w:tc>
          <w:tcPr>
            <w:tcW w:w="1176" w:type="dxa"/>
            <w:vMerge/>
            <w:tcBorders>
              <w:top w:val="nil"/>
              <w:left w:val="nil"/>
              <w:bottom w:val="single" w:sz="8" w:space="0" w:color="4BACC6"/>
              <w:right w:val="nil"/>
            </w:tcBorders>
            <w:vAlign w:val="center"/>
            <w:hideMark/>
          </w:tcPr>
          <w:p w14:paraId="5B62F9E4" w14:textId="77777777" w:rsidR="00FC5755" w:rsidRPr="00FC5755" w:rsidRDefault="00FC5755" w:rsidP="00FC5755">
            <w:pPr>
              <w:rPr>
                <w:sz w:val="20"/>
                <w:szCs w:val="20"/>
                <w:lang w:eastAsia="fr-BE"/>
              </w:rPr>
            </w:pPr>
          </w:p>
        </w:tc>
        <w:tc>
          <w:tcPr>
            <w:tcW w:w="1252" w:type="dxa"/>
            <w:vMerge/>
            <w:tcBorders>
              <w:top w:val="nil"/>
              <w:left w:val="nil"/>
              <w:bottom w:val="single" w:sz="8" w:space="0" w:color="4BACC6"/>
              <w:right w:val="nil"/>
            </w:tcBorders>
            <w:vAlign w:val="center"/>
            <w:hideMark/>
          </w:tcPr>
          <w:p w14:paraId="7F197731" w14:textId="77777777" w:rsidR="00FC5755" w:rsidRPr="00FC5755" w:rsidRDefault="00FC5755" w:rsidP="00FC5755">
            <w:pPr>
              <w:rPr>
                <w:rFonts w:ascii="Calibri" w:hAnsi="Calibri" w:cs="Calibri"/>
                <w:b/>
                <w:bCs/>
                <w:color w:val="31849B"/>
                <w:sz w:val="22"/>
                <w:szCs w:val="22"/>
                <w:lang w:eastAsia="fr-BE"/>
              </w:rPr>
            </w:pPr>
          </w:p>
        </w:tc>
        <w:tc>
          <w:tcPr>
            <w:tcW w:w="1260" w:type="dxa"/>
            <w:vMerge/>
            <w:tcBorders>
              <w:top w:val="nil"/>
              <w:left w:val="nil"/>
              <w:bottom w:val="single" w:sz="8" w:space="0" w:color="4BACC6"/>
              <w:right w:val="nil"/>
            </w:tcBorders>
            <w:vAlign w:val="center"/>
            <w:hideMark/>
          </w:tcPr>
          <w:p w14:paraId="0EFE8B10" w14:textId="77777777" w:rsidR="00FC5755" w:rsidRPr="00FC5755" w:rsidRDefault="00FC5755" w:rsidP="00FC5755">
            <w:pPr>
              <w:rPr>
                <w:rFonts w:ascii="Calibri" w:hAnsi="Calibri" w:cs="Calibri"/>
                <w:b/>
                <w:bCs/>
                <w:color w:val="31849B"/>
                <w:sz w:val="22"/>
                <w:szCs w:val="22"/>
                <w:lang w:eastAsia="fr-BE"/>
              </w:rPr>
            </w:pPr>
          </w:p>
        </w:tc>
        <w:tc>
          <w:tcPr>
            <w:tcW w:w="1260" w:type="dxa"/>
            <w:vMerge/>
            <w:tcBorders>
              <w:top w:val="nil"/>
              <w:left w:val="nil"/>
              <w:bottom w:val="single" w:sz="8" w:space="0" w:color="4BACC6"/>
              <w:right w:val="nil"/>
            </w:tcBorders>
            <w:vAlign w:val="center"/>
            <w:hideMark/>
          </w:tcPr>
          <w:p w14:paraId="5629ACD1" w14:textId="77777777" w:rsidR="00FC5755" w:rsidRPr="00FC5755" w:rsidRDefault="00FC5755" w:rsidP="00FC5755">
            <w:pPr>
              <w:rPr>
                <w:rFonts w:ascii="Calibri" w:hAnsi="Calibri" w:cs="Calibri"/>
                <w:b/>
                <w:bCs/>
                <w:color w:val="31849B"/>
                <w:sz w:val="22"/>
                <w:szCs w:val="22"/>
                <w:lang w:eastAsia="fr-BE"/>
              </w:rPr>
            </w:pPr>
          </w:p>
        </w:tc>
        <w:tc>
          <w:tcPr>
            <w:tcW w:w="1252" w:type="dxa"/>
            <w:vMerge/>
            <w:tcBorders>
              <w:top w:val="nil"/>
              <w:left w:val="nil"/>
              <w:bottom w:val="single" w:sz="8" w:space="0" w:color="4BACC6"/>
              <w:right w:val="nil"/>
            </w:tcBorders>
            <w:vAlign w:val="center"/>
            <w:hideMark/>
          </w:tcPr>
          <w:p w14:paraId="17D7BD1F" w14:textId="77777777" w:rsidR="00FC5755" w:rsidRPr="00FC5755" w:rsidRDefault="00FC5755" w:rsidP="00FC5755">
            <w:pPr>
              <w:rPr>
                <w:rFonts w:ascii="Calibri" w:hAnsi="Calibri" w:cs="Calibri"/>
                <w:b/>
                <w:bCs/>
                <w:color w:val="31849B"/>
                <w:sz w:val="22"/>
                <w:szCs w:val="22"/>
                <w:lang w:eastAsia="fr-BE"/>
              </w:rPr>
            </w:pPr>
          </w:p>
        </w:tc>
        <w:tc>
          <w:tcPr>
            <w:tcW w:w="1200" w:type="dxa"/>
            <w:vMerge/>
            <w:tcBorders>
              <w:top w:val="nil"/>
              <w:left w:val="nil"/>
              <w:bottom w:val="single" w:sz="8" w:space="0" w:color="4BACC6"/>
              <w:right w:val="nil"/>
            </w:tcBorders>
            <w:vAlign w:val="center"/>
            <w:hideMark/>
          </w:tcPr>
          <w:p w14:paraId="4A7F1704" w14:textId="77777777" w:rsidR="00FC5755" w:rsidRPr="00FC5755" w:rsidRDefault="00FC5755" w:rsidP="00FC5755">
            <w:pPr>
              <w:rPr>
                <w:rFonts w:ascii="Calibri" w:hAnsi="Calibri" w:cs="Calibri"/>
                <w:b/>
                <w:bCs/>
                <w:color w:val="31849B"/>
                <w:sz w:val="22"/>
                <w:szCs w:val="22"/>
                <w:lang w:eastAsia="fr-BE"/>
              </w:rPr>
            </w:pPr>
          </w:p>
        </w:tc>
      </w:tr>
      <w:tr w:rsidR="00FC5755" w:rsidRPr="00FC5755" w14:paraId="79729312" w14:textId="77777777" w:rsidTr="007E07DC">
        <w:trPr>
          <w:trHeight w:val="517"/>
        </w:trPr>
        <w:tc>
          <w:tcPr>
            <w:tcW w:w="1176" w:type="dxa"/>
            <w:vMerge/>
            <w:tcBorders>
              <w:top w:val="nil"/>
              <w:left w:val="nil"/>
              <w:bottom w:val="single" w:sz="8" w:space="0" w:color="4BACC6"/>
              <w:right w:val="nil"/>
            </w:tcBorders>
            <w:vAlign w:val="center"/>
            <w:hideMark/>
          </w:tcPr>
          <w:p w14:paraId="6AF5EC37" w14:textId="77777777" w:rsidR="00FC5755" w:rsidRPr="00FC5755" w:rsidRDefault="00FC5755" w:rsidP="00FC5755">
            <w:pPr>
              <w:rPr>
                <w:sz w:val="20"/>
                <w:szCs w:val="20"/>
                <w:lang w:eastAsia="fr-BE"/>
              </w:rPr>
            </w:pPr>
          </w:p>
        </w:tc>
        <w:tc>
          <w:tcPr>
            <w:tcW w:w="1252" w:type="dxa"/>
            <w:vMerge/>
            <w:tcBorders>
              <w:top w:val="nil"/>
              <w:left w:val="nil"/>
              <w:bottom w:val="single" w:sz="8" w:space="0" w:color="4BACC6"/>
              <w:right w:val="nil"/>
            </w:tcBorders>
            <w:vAlign w:val="center"/>
            <w:hideMark/>
          </w:tcPr>
          <w:p w14:paraId="7773E5E0" w14:textId="77777777" w:rsidR="00FC5755" w:rsidRPr="00FC5755" w:rsidRDefault="00FC5755" w:rsidP="00FC5755">
            <w:pPr>
              <w:rPr>
                <w:rFonts w:ascii="Calibri" w:hAnsi="Calibri" w:cs="Calibri"/>
                <w:b/>
                <w:bCs/>
                <w:color w:val="31849B"/>
                <w:sz w:val="22"/>
                <w:szCs w:val="22"/>
                <w:lang w:eastAsia="fr-BE"/>
              </w:rPr>
            </w:pPr>
          </w:p>
        </w:tc>
        <w:tc>
          <w:tcPr>
            <w:tcW w:w="1260" w:type="dxa"/>
            <w:vMerge/>
            <w:tcBorders>
              <w:top w:val="nil"/>
              <w:left w:val="nil"/>
              <w:bottom w:val="single" w:sz="8" w:space="0" w:color="4BACC6"/>
              <w:right w:val="nil"/>
            </w:tcBorders>
            <w:vAlign w:val="center"/>
            <w:hideMark/>
          </w:tcPr>
          <w:p w14:paraId="3446B1CB" w14:textId="77777777" w:rsidR="00FC5755" w:rsidRPr="00FC5755" w:rsidRDefault="00FC5755" w:rsidP="00FC5755">
            <w:pPr>
              <w:rPr>
                <w:rFonts w:ascii="Calibri" w:hAnsi="Calibri" w:cs="Calibri"/>
                <w:b/>
                <w:bCs/>
                <w:color w:val="31849B"/>
                <w:sz w:val="22"/>
                <w:szCs w:val="22"/>
                <w:lang w:eastAsia="fr-BE"/>
              </w:rPr>
            </w:pPr>
          </w:p>
        </w:tc>
        <w:tc>
          <w:tcPr>
            <w:tcW w:w="1260" w:type="dxa"/>
            <w:vMerge/>
            <w:tcBorders>
              <w:top w:val="nil"/>
              <w:left w:val="nil"/>
              <w:bottom w:val="single" w:sz="8" w:space="0" w:color="4BACC6"/>
              <w:right w:val="nil"/>
            </w:tcBorders>
            <w:vAlign w:val="center"/>
            <w:hideMark/>
          </w:tcPr>
          <w:p w14:paraId="171F967C" w14:textId="77777777" w:rsidR="00FC5755" w:rsidRPr="00FC5755" w:rsidRDefault="00FC5755" w:rsidP="00FC5755">
            <w:pPr>
              <w:rPr>
                <w:rFonts w:ascii="Calibri" w:hAnsi="Calibri" w:cs="Calibri"/>
                <w:b/>
                <w:bCs/>
                <w:color w:val="31849B"/>
                <w:sz w:val="22"/>
                <w:szCs w:val="22"/>
                <w:lang w:eastAsia="fr-BE"/>
              </w:rPr>
            </w:pPr>
          </w:p>
        </w:tc>
        <w:tc>
          <w:tcPr>
            <w:tcW w:w="1252" w:type="dxa"/>
            <w:vMerge/>
            <w:tcBorders>
              <w:top w:val="nil"/>
              <w:left w:val="nil"/>
              <w:bottom w:val="single" w:sz="8" w:space="0" w:color="4BACC6"/>
              <w:right w:val="nil"/>
            </w:tcBorders>
            <w:vAlign w:val="center"/>
            <w:hideMark/>
          </w:tcPr>
          <w:p w14:paraId="31DCCF71" w14:textId="77777777" w:rsidR="00FC5755" w:rsidRPr="00FC5755" w:rsidRDefault="00FC5755" w:rsidP="00FC5755">
            <w:pPr>
              <w:rPr>
                <w:rFonts w:ascii="Calibri" w:hAnsi="Calibri" w:cs="Calibri"/>
                <w:b/>
                <w:bCs/>
                <w:color w:val="31849B"/>
                <w:sz w:val="22"/>
                <w:szCs w:val="22"/>
                <w:lang w:eastAsia="fr-BE"/>
              </w:rPr>
            </w:pPr>
          </w:p>
        </w:tc>
        <w:tc>
          <w:tcPr>
            <w:tcW w:w="1200" w:type="dxa"/>
            <w:vMerge/>
            <w:tcBorders>
              <w:top w:val="nil"/>
              <w:left w:val="nil"/>
              <w:bottom w:val="single" w:sz="8" w:space="0" w:color="4BACC6"/>
              <w:right w:val="nil"/>
            </w:tcBorders>
            <w:vAlign w:val="center"/>
            <w:hideMark/>
          </w:tcPr>
          <w:p w14:paraId="7F0EE4F5" w14:textId="77777777" w:rsidR="00FC5755" w:rsidRPr="00FC5755" w:rsidRDefault="00FC5755" w:rsidP="00FC5755">
            <w:pPr>
              <w:rPr>
                <w:rFonts w:ascii="Calibri" w:hAnsi="Calibri" w:cs="Calibri"/>
                <w:b/>
                <w:bCs/>
                <w:color w:val="31849B"/>
                <w:sz w:val="22"/>
                <w:szCs w:val="22"/>
                <w:lang w:eastAsia="fr-BE"/>
              </w:rPr>
            </w:pPr>
          </w:p>
        </w:tc>
      </w:tr>
      <w:tr w:rsidR="00FC5755" w:rsidRPr="00FC5755" w14:paraId="529F2396" w14:textId="77777777" w:rsidTr="007E07DC">
        <w:trPr>
          <w:trHeight w:val="300"/>
        </w:trPr>
        <w:tc>
          <w:tcPr>
            <w:tcW w:w="1176" w:type="dxa"/>
            <w:tcBorders>
              <w:top w:val="nil"/>
              <w:left w:val="nil"/>
              <w:bottom w:val="nil"/>
              <w:right w:val="nil"/>
            </w:tcBorders>
            <w:shd w:val="clear" w:color="auto" w:fill="DAEEF3" w:themeFill="accent5" w:themeFillTint="33"/>
            <w:vAlign w:val="center"/>
            <w:hideMark/>
          </w:tcPr>
          <w:p w14:paraId="3B811459" w14:textId="77777777" w:rsidR="00FC5755" w:rsidRPr="00FC5755" w:rsidRDefault="00FC5755" w:rsidP="00FC5755">
            <w:pPr>
              <w:spacing w:line="276" w:lineRule="auto"/>
              <w:jc w:val="center"/>
              <w:rPr>
                <w:rFonts w:ascii="Calibri" w:hAnsi="Calibri" w:cs="Calibri"/>
                <w:color w:val="31849B"/>
                <w:lang w:eastAsia="fr-BE"/>
              </w:rPr>
            </w:pPr>
            <w:r w:rsidRPr="00FC5755">
              <w:rPr>
                <w:rFonts w:ascii="Calibri" w:hAnsi="Calibri" w:cs="Calibri"/>
                <w:color w:val="31849B"/>
                <w:lang w:eastAsia="fr-BE"/>
              </w:rPr>
              <w:t>1999</w:t>
            </w:r>
          </w:p>
        </w:tc>
        <w:tc>
          <w:tcPr>
            <w:tcW w:w="1252" w:type="dxa"/>
            <w:tcBorders>
              <w:top w:val="nil"/>
              <w:left w:val="nil"/>
              <w:bottom w:val="nil"/>
              <w:right w:val="nil"/>
            </w:tcBorders>
            <w:shd w:val="clear" w:color="auto" w:fill="DAEEF3" w:themeFill="accent5" w:themeFillTint="33"/>
            <w:vAlign w:val="center"/>
            <w:hideMark/>
          </w:tcPr>
          <w:p w14:paraId="61F66914" w14:textId="77777777" w:rsidR="00FC5755" w:rsidRPr="00FC5755" w:rsidRDefault="00FC5755" w:rsidP="00FC5755">
            <w:pPr>
              <w:spacing w:line="276" w:lineRule="auto"/>
              <w:jc w:val="center"/>
              <w:rPr>
                <w:rFonts w:ascii="Calibri" w:hAnsi="Calibri" w:cs="Calibri"/>
                <w:color w:val="31849B"/>
                <w:lang w:eastAsia="fr-BE"/>
              </w:rPr>
            </w:pPr>
            <w:r w:rsidRPr="00FC5755">
              <w:rPr>
                <w:rFonts w:ascii="Calibri" w:hAnsi="Calibri" w:cs="Calibri"/>
                <w:color w:val="31849B"/>
                <w:lang w:eastAsia="fr-BE"/>
              </w:rPr>
              <w:t>2.511</w:t>
            </w:r>
          </w:p>
        </w:tc>
        <w:tc>
          <w:tcPr>
            <w:tcW w:w="1260" w:type="dxa"/>
            <w:tcBorders>
              <w:top w:val="nil"/>
              <w:left w:val="nil"/>
              <w:bottom w:val="nil"/>
              <w:right w:val="nil"/>
            </w:tcBorders>
            <w:shd w:val="clear" w:color="auto" w:fill="DAEEF3" w:themeFill="accent5" w:themeFillTint="33"/>
            <w:vAlign w:val="center"/>
            <w:hideMark/>
          </w:tcPr>
          <w:p w14:paraId="452A20CC" w14:textId="77777777" w:rsidR="00FC5755" w:rsidRPr="00FC5755" w:rsidRDefault="00FC5755" w:rsidP="00FC5755">
            <w:pPr>
              <w:spacing w:line="276" w:lineRule="auto"/>
              <w:jc w:val="center"/>
              <w:rPr>
                <w:rFonts w:ascii="Calibri" w:hAnsi="Calibri" w:cs="Calibri"/>
                <w:color w:val="31849B"/>
                <w:lang w:eastAsia="fr-BE"/>
              </w:rPr>
            </w:pPr>
            <w:r w:rsidRPr="00FC5755">
              <w:rPr>
                <w:rFonts w:ascii="Calibri" w:hAnsi="Calibri" w:cs="Calibri"/>
                <w:color w:val="31849B"/>
                <w:lang w:eastAsia="fr-BE"/>
              </w:rPr>
              <w:t>14%</w:t>
            </w:r>
          </w:p>
        </w:tc>
        <w:tc>
          <w:tcPr>
            <w:tcW w:w="1260" w:type="dxa"/>
            <w:tcBorders>
              <w:top w:val="nil"/>
              <w:left w:val="nil"/>
              <w:bottom w:val="nil"/>
              <w:right w:val="nil"/>
            </w:tcBorders>
            <w:shd w:val="clear" w:color="auto" w:fill="DAEEF3" w:themeFill="accent5" w:themeFillTint="33"/>
            <w:vAlign w:val="center"/>
            <w:hideMark/>
          </w:tcPr>
          <w:p w14:paraId="7C390799" w14:textId="77777777" w:rsidR="00FC5755" w:rsidRPr="00FC5755" w:rsidRDefault="00FC5755" w:rsidP="00FC5755">
            <w:pPr>
              <w:spacing w:line="276" w:lineRule="auto"/>
              <w:jc w:val="center"/>
              <w:rPr>
                <w:rFonts w:ascii="Calibri" w:hAnsi="Calibri" w:cs="Calibri"/>
                <w:color w:val="31849B"/>
                <w:lang w:eastAsia="fr-BE"/>
              </w:rPr>
            </w:pPr>
            <w:r w:rsidRPr="00FC5755">
              <w:rPr>
                <w:rFonts w:ascii="Calibri" w:hAnsi="Calibri" w:cs="Calibri"/>
                <w:color w:val="31849B"/>
                <w:lang w:eastAsia="fr-BE"/>
              </w:rPr>
              <w:t>1.761</w:t>
            </w:r>
          </w:p>
        </w:tc>
        <w:tc>
          <w:tcPr>
            <w:tcW w:w="1252" w:type="dxa"/>
            <w:tcBorders>
              <w:top w:val="nil"/>
              <w:left w:val="nil"/>
              <w:bottom w:val="nil"/>
              <w:right w:val="nil"/>
            </w:tcBorders>
            <w:shd w:val="clear" w:color="auto" w:fill="DAEEF3" w:themeFill="accent5" w:themeFillTint="33"/>
            <w:vAlign w:val="center"/>
            <w:hideMark/>
          </w:tcPr>
          <w:p w14:paraId="32E58274" w14:textId="77777777" w:rsidR="00FC5755" w:rsidRPr="00FC5755" w:rsidRDefault="00FC5755" w:rsidP="00FC5755">
            <w:pPr>
              <w:spacing w:line="276" w:lineRule="auto"/>
              <w:jc w:val="center"/>
              <w:rPr>
                <w:rFonts w:ascii="Calibri" w:hAnsi="Calibri" w:cs="Calibri"/>
                <w:color w:val="31849B"/>
                <w:lang w:eastAsia="fr-BE"/>
              </w:rPr>
            </w:pPr>
            <w:r w:rsidRPr="00FC5755">
              <w:rPr>
                <w:rFonts w:ascii="Calibri" w:hAnsi="Calibri" w:cs="Calibri"/>
                <w:color w:val="31849B"/>
                <w:lang w:eastAsia="fr-BE"/>
              </w:rPr>
              <w:t>11%</w:t>
            </w:r>
          </w:p>
        </w:tc>
        <w:tc>
          <w:tcPr>
            <w:tcW w:w="1200" w:type="dxa"/>
            <w:tcBorders>
              <w:top w:val="nil"/>
              <w:left w:val="nil"/>
              <w:bottom w:val="nil"/>
              <w:right w:val="nil"/>
            </w:tcBorders>
            <w:shd w:val="clear" w:color="auto" w:fill="DAEEF3" w:themeFill="accent5" w:themeFillTint="33"/>
            <w:vAlign w:val="center"/>
            <w:hideMark/>
          </w:tcPr>
          <w:p w14:paraId="29CA5803" w14:textId="77777777" w:rsidR="00FC5755" w:rsidRPr="00FC5755" w:rsidRDefault="00FC5755" w:rsidP="00FC5755">
            <w:pPr>
              <w:spacing w:line="276" w:lineRule="auto"/>
              <w:jc w:val="center"/>
              <w:rPr>
                <w:rFonts w:ascii="Calibri" w:hAnsi="Calibri" w:cs="Calibri"/>
                <w:color w:val="31849B"/>
                <w:lang w:eastAsia="fr-BE"/>
              </w:rPr>
            </w:pPr>
            <w:r w:rsidRPr="00FC5755">
              <w:rPr>
                <w:rFonts w:ascii="Calibri" w:hAnsi="Calibri" w:cs="Calibri"/>
                <w:color w:val="31849B"/>
                <w:lang w:eastAsia="fr-BE"/>
              </w:rPr>
              <w:t>25%</w:t>
            </w:r>
          </w:p>
        </w:tc>
      </w:tr>
      <w:tr w:rsidR="00FC5755" w:rsidRPr="00FC5755" w14:paraId="6206B026" w14:textId="77777777" w:rsidTr="007E07DC">
        <w:trPr>
          <w:trHeight w:val="300"/>
        </w:trPr>
        <w:tc>
          <w:tcPr>
            <w:tcW w:w="1176" w:type="dxa"/>
            <w:tcBorders>
              <w:top w:val="nil"/>
              <w:left w:val="nil"/>
              <w:bottom w:val="nil"/>
              <w:right w:val="nil"/>
            </w:tcBorders>
            <w:shd w:val="clear" w:color="auto" w:fill="auto"/>
            <w:vAlign w:val="center"/>
            <w:hideMark/>
          </w:tcPr>
          <w:p w14:paraId="3E2509AF" w14:textId="77777777" w:rsidR="00FC5755" w:rsidRPr="00FC5755" w:rsidRDefault="00FC5755" w:rsidP="00FC5755">
            <w:pPr>
              <w:spacing w:line="276" w:lineRule="auto"/>
              <w:jc w:val="center"/>
              <w:rPr>
                <w:rFonts w:ascii="Calibri" w:hAnsi="Calibri" w:cs="Calibri"/>
                <w:color w:val="31849B"/>
                <w:lang w:eastAsia="fr-BE"/>
              </w:rPr>
            </w:pPr>
            <w:r w:rsidRPr="00FC5755">
              <w:rPr>
                <w:rFonts w:ascii="Calibri" w:hAnsi="Calibri" w:cs="Calibri"/>
                <w:color w:val="31849B"/>
                <w:lang w:eastAsia="fr-BE"/>
              </w:rPr>
              <w:t>2004</w:t>
            </w:r>
          </w:p>
        </w:tc>
        <w:tc>
          <w:tcPr>
            <w:tcW w:w="1252" w:type="dxa"/>
            <w:tcBorders>
              <w:top w:val="nil"/>
              <w:left w:val="nil"/>
              <w:bottom w:val="nil"/>
              <w:right w:val="nil"/>
            </w:tcBorders>
            <w:shd w:val="clear" w:color="auto" w:fill="auto"/>
            <w:vAlign w:val="center"/>
            <w:hideMark/>
          </w:tcPr>
          <w:p w14:paraId="2DF15066" w14:textId="77777777" w:rsidR="00FC5755" w:rsidRPr="00FC5755" w:rsidRDefault="00FC5755" w:rsidP="00FC5755">
            <w:pPr>
              <w:spacing w:line="276" w:lineRule="auto"/>
              <w:jc w:val="center"/>
              <w:rPr>
                <w:rFonts w:ascii="Calibri" w:hAnsi="Calibri" w:cs="Calibri"/>
                <w:color w:val="31849B"/>
                <w:lang w:eastAsia="fr-BE"/>
              </w:rPr>
            </w:pPr>
            <w:r w:rsidRPr="00FC5755">
              <w:rPr>
                <w:rFonts w:ascii="Calibri" w:hAnsi="Calibri" w:cs="Calibri"/>
                <w:color w:val="31849B"/>
                <w:lang w:eastAsia="fr-BE"/>
              </w:rPr>
              <w:t>2.204</w:t>
            </w:r>
          </w:p>
        </w:tc>
        <w:tc>
          <w:tcPr>
            <w:tcW w:w="1260" w:type="dxa"/>
            <w:tcBorders>
              <w:top w:val="nil"/>
              <w:left w:val="nil"/>
              <w:bottom w:val="nil"/>
              <w:right w:val="nil"/>
            </w:tcBorders>
            <w:shd w:val="clear" w:color="auto" w:fill="auto"/>
            <w:vAlign w:val="center"/>
            <w:hideMark/>
          </w:tcPr>
          <w:p w14:paraId="1DA61A05" w14:textId="77777777" w:rsidR="00FC5755" w:rsidRPr="00FC5755" w:rsidRDefault="00FC5755" w:rsidP="00FC5755">
            <w:pPr>
              <w:spacing w:line="276" w:lineRule="auto"/>
              <w:jc w:val="center"/>
              <w:rPr>
                <w:rFonts w:ascii="Calibri" w:hAnsi="Calibri" w:cs="Calibri"/>
                <w:color w:val="31849B"/>
                <w:lang w:eastAsia="fr-BE"/>
              </w:rPr>
            </w:pPr>
            <w:r w:rsidRPr="00FC5755">
              <w:rPr>
                <w:rFonts w:ascii="Calibri" w:hAnsi="Calibri" w:cs="Calibri"/>
                <w:color w:val="31849B"/>
                <w:lang w:eastAsia="fr-BE"/>
              </w:rPr>
              <w:t>12%</w:t>
            </w:r>
          </w:p>
        </w:tc>
        <w:tc>
          <w:tcPr>
            <w:tcW w:w="1260" w:type="dxa"/>
            <w:tcBorders>
              <w:top w:val="nil"/>
              <w:left w:val="nil"/>
              <w:bottom w:val="nil"/>
              <w:right w:val="nil"/>
            </w:tcBorders>
            <w:shd w:val="clear" w:color="auto" w:fill="auto"/>
            <w:vAlign w:val="center"/>
            <w:hideMark/>
          </w:tcPr>
          <w:p w14:paraId="0840F7CE" w14:textId="77777777" w:rsidR="00FC5755" w:rsidRPr="00FC5755" w:rsidRDefault="00FC5755" w:rsidP="00FC5755">
            <w:pPr>
              <w:spacing w:line="276" w:lineRule="auto"/>
              <w:jc w:val="center"/>
              <w:rPr>
                <w:rFonts w:ascii="Calibri" w:hAnsi="Calibri" w:cs="Calibri"/>
                <w:color w:val="31849B"/>
                <w:lang w:eastAsia="fr-BE"/>
              </w:rPr>
            </w:pPr>
            <w:r w:rsidRPr="00FC5755">
              <w:rPr>
                <w:rFonts w:ascii="Calibri" w:hAnsi="Calibri" w:cs="Calibri"/>
                <w:color w:val="31849B"/>
                <w:lang w:eastAsia="fr-BE"/>
              </w:rPr>
              <w:t>1.798</w:t>
            </w:r>
          </w:p>
        </w:tc>
        <w:tc>
          <w:tcPr>
            <w:tcW w:w="1252" w:type="dxa"/>
            <w:tcBorders>
              <w:top w:val="nil"/>
              <w:left w:val="nil"/>
              <w:bottom w:val="nil"/>
              <w:right w:val="nil"/>
            </w:tcBorders>
            <w:shd w:val="clear" w:color="auto" w:fill="auto"/>
            <w:vAlign w:val="center"/>
            <w:hideMark/>
          </w:tcPr>
          <w:p w14:paraId="3F6F3FFA" w14:textId="77777777" w:rsidR="00FC5755" w:rsidRPr="00FC5755" w:rsidRDefault="00FC5755" w:rsidP="00FC5755">
            <w:pPr>
              <w:spacing w:line="276" w:lineRule="auto"/>
              <w:jc w:val="center"/>
              <w:rPr>
                <w:rFonts w:ascii="Calibri" w:hAnsi="Calibri" w:cs="Calibri"/>
                <w:color w:val="31849B"/>
                <w:lang w:eastAsia="fr-BE"/>
              </w:rPr>
            </w:pPr>
            <w:r w:rsidRPr="00FC5755">
              <w:rPr>
                <w:rFonts w:ascii="Calibri" w:hAnsi="Calibri" w:cs="Calibri"/>
                <w:color w:val="31849B"/>
                <w:lang w:eastAsia="fr-BE"/>
              </w:rPr>
              <w:t>10%</w:t>
            </w:r>
          </w:p>
        </w:tc>
        <w:tc>
          <w:tcPr>
            <w:tcW w:w="1200" w:type="dxa"/>
            <w:tcBorders>
              <w:top w:val="nil"/>
              <w:left w:val="nil"/>
              <w:bottom w:val="nil"/>
              <w:right w:val="nil"/>
            </w:tcBorders>
            <w:shd w:val="clear" w:color="auto" w:fill="auto"/>
            <w:vAlign w:val="center"/>
            <w:hideMark/>
          </w:tcPr>
          <w:p w14:paraId="29F61EC2" w14:textId="77777777" w:rsidR="00FC5755" w:rsidRPr="00FC5755" w:rsidRDefault="00FC5755" w:rsidP="00FC5755">
            <w:pPr>
              <w:spacing w:line="276" w:lineRule="auto"/>
              <w:jc w:val="center"/>
              <w:rPr>
                <w:rFonts w:ascii="Calibri" w:hAnsi="Calibri" w:cs="Calibri"/>
                <w:color w:val="31849B"/>
                <w:lang w:eastAsia="fr-BE"/>
              </w:rPr>
            </w:pPr>
            <w:r w:rsidRPr="00FC5755">
              <w:rPr>
                <w:rFonts w:ascii="Calibri" w:hAnsi="Calibri" w:cs="Calibri"/>
                <w:color w:val="31849B"/>
                <w:lang w:eastAsia="fr-BE"/>
              </w:rPr>
              <w:t>22%</w:t>
            </w:r>
          </w:p>
        </w:tc>
      </w:tr>
      <w:tr w:rsidR="00FC5755" w:rsidRPr="00FC5755" w14:paraId="6CFA681D" w14:textId="77777777" w:rsidTr="007E07DC">
        <w:trPr>
          <w:trHeight w:val="300"/>
        </w:trPr>
        <w:tc>
          <w:tcPr>
            <w:tcW w:w="1176" w:type="dxa"/>
            <w:tcBorders>
              <w:top w:val="nil"/>
              <w:left w:val="nil"/>
              <w:bottom w:val="nil"/>
              <w:right w:val="nil"/>
            </w:tcBorders>
            <w:shd w:val="clear" w:color="auto" w:fill="DAEEF3" w:themeFill="accent5" w:themeFillTint="33"/>
            <w:vAlign w:val="center"/>
            <w:hideMark/>
          </w:tcPr>
          <w:p w14:paraId="35A07A12" w14:textId="77777777" w:rsidR="00FC5755" w:rsidRPr="00FC5755" w:rsidRDefault="00FC5755" w:rsidP="00FC5755">
            <w:pPr>
              <w:spacing w:line="276" w:lineRule="auto"/>
              <w:jc w:val="center"/>
              <w:rPr>
                <w:rFonts w:ascii="Calibri" w:hAnsi="Calibri" w:cs="Calibri"/>
                <w:color w:val="31849B"/>
                <w:lang w:eastAsia="fr-BE"/>
              </w:rPr>
            </w:pPr>
            <w:r w:rsidRPr="00FC5755">
              <w:rPr>
                <w:rFonts w:ascii="Calibri" w:hAnsi="Calibri" w:cs="Calibri"/>
                <w:color w:val="31849B"/>
                <w:lang w:eastAsia="fr-BE"/>
              </w:rPr>
              <w:t>2009</w:t>
            </w:r>
          </w:p>
        </w:tc>
        <w:tc>
          <w:tcPr>
            <w:tcW w:w="1252" w:type="dxa"/>
            <w:tcBorders>
              <w:top w:val="nil"/>
              <w:left w:val="nil"/>
              <w:bottom w:val="nil"/>
              <w:right w:val="nil"/>
            </w:tcBorders>
            <w:shd w:val="clear" w:color="auto" w:fill="DAEEF3" w:themeFill="accent5" w:themeFillTint="33"/>
            <w:vAlign w:val="center"/>
            <w:hideMark/>
          </w:tcPr>
          <w:p w14:paraId="6877DD54" w14:textId="77777777" w:rsidR="00FC5755" w:rsidRPr="00FC5755" w:rsidRDefault="00FC5755" w:rsidP="00FC5755">
            <w:pPr>
              <w:spacing w:line="276" w:lineRule="auto"/>
              <w:jc w:val="center"/>
              <w:rPr>
                <w:rFonts w:ascii="Calibri" w:hAnsi="Calibri" w:cs="Calibri"/>
                <w:color w:val="31849B"/>
                <w:lang w:eastAsia="fr-BE"/>
              </w:rPr>
            </w:pPr>
            <w:r w:rsidRPr="00FC5755">
              <w:rPr>
                <w:rFonts w:ascii="Calibri" w:hAnsi="Calibri" w:cs="Calibri"/>
                <w:color w:val="31849B"/>
                <w:lang w:eastAsia="fr-BE"/>
              </w:rPr>
              <w:t>2.203</w:t>
            </w:r>
          </w:p>
        </w:tc>
        <w:tc>
          <w:tcPr>
            <w:tcW w:w="1260" w:type="dxa"/>
            <w:tcBorders>
              <w:top w:val="nil"/>
              <w:left w:val="nil"/>
              <w:bottom w:val="nil"/>
              <w:right w:val="nil"/>
            </w:tcBorders>
            <w:shd w:val="clear" w:color="auto" w:fill="DAEEF3" w:themeFill="accent5" w:themeFillTint="33"/>
            <w:vAlign w:val="center"/>
            <w:hideMark/>
          </w:tcPr>
          <w:p w14:paraId="5972C2B8" w14:textId="77777777" w:rsidR="00FC5755" w:rsidRPr="00FC5755" w:rsidRDefault="00FC5755" w:rsidP="00FC5755">
            <w:pPr>
              <w:spacing w:line="276" w:lineRule="auto"/>
              <w:jc w:val="center"/>
              <w:rPr>
                <w:rFonts w:ascii="Calibri" w:hAnsi="Calibri" w:cs="Calibri"/>
                <w:color w:val="31849B"/>
                <w:lang w:eastAsia="fr-BE"/>
              </w:rPr>
            </w:pPr>
            <w:r w:rsidRPr="00FC5755">
              <w:rPr>
                <w:rFonts w:ascii="Calibri" w:hAnsi="Calibri" w:cs="Calibri"/>
                <w:color w:val="31849B"/>
                <w:lang w:eastAsia="fr-BE"/>
              </w:rPr>
              <w:t>11%</w:t>
            </w:r>
          </w:p>
        </w:tc>
        <w:tc>
          <w:tcPr>
            <w:tcW w:w="1260" w:type="dxa"/>
            <w:tcBorders>
              <w:top w:val="nil"/>
              <w:left w:val="nil"/>
              <w:bottom w:val="nil"/>
              <w:right w:val="nil"/>
            </w:tcBorders>
            <w:shd w:val="clear" w:color="auto" w:fill="DAEEF3" w:themeFill="accent5" w:themeFillTint="33"/>
            <w:vAlign w:val="center"/>
            <w:hideMark/>
          </w:tcPr>
          <w:p w14:paraId="22A4F991" w14:textId="77777777" w:rsidR="00FC5755" w:rsidRPr="00FC5755" w:rsidRDefault="00FC5755" w:rsidP="00FC5755">
            <w:pPr>
              <w:spacing w:line="276" w:lineRule="auto"/>
              <w:jc w:val="center"/>
              <w:rPr>
                <w:rFonts w:ascii="Calibri" w:hAnsi="Calibri" w:cs="Calibri"/>
                <w:color w:val="31849B"/>
                <w:lang w:eastAsia="fr-BE"/>
              </w:rPr>
            </w:pPr>
            <w:r w:rsidRPr="00FC5755">
              <w:rPr>
                <w:rFonts w:ascii="Calibri" w:hAnsi="Calibri" w:cs="Calibri"/>
                <w:color w:val="31849B"/>
                <w:lang w:eastAsia="fr-BE"/>
              </w:rPr>
              <w:t>2.555</w:t>
            </w:r>
          </w:p>
        </w:tc>
        <w:tc>
          <w:tcPr>
            <w:tcW w:w="1252" w:type="dxa"/>
            <w:tcBorders>
              <w:top w:val="nil"/>
              <w:left w:val="nil"/>
              <w:bottom w:val="nil"/>
              <w:right w:val="nil"/>
            </w:tcBorders>
            <w:shd w:val="clear" w:color="auto" w:fill="DAEEF3" w:themeFill="accent5" w:themeFillTint="33"/>
            <w:vAlign w:val="center"/>
            <w:hideMark/>
          </w:tcPr>
          <w:p w14:paraId="2E06F8A8" w14:textId="77777777" w:rsidR="00FC5755" w:rsidRPr="00FC5755" w:rsidRDefault="00FC5755" w:rsidP="00FC5755">
            <w:pPr>
              <w:spacing w:line="276" w:lineRule="auto"/>
              <w:jc w:val="center"/>
              <w:rPr>
                <w:rFonts w:ascii="Calibri" w:hAnsi="Calibri" w:cs="Calibri"/>
                <w:color w:val="31849B"/>
                <w:lang w:eastAsia="fr-BE"/>
              </w:rPr>
            </w:pPr>
            <w:r w:rsidRPr="00FC5755">
              <w:rPr>
                <w:rFonts w:ascii="Calibri" w:hAnsi="Calibri" w:cs="Calibri"/>
                <w:color w:val="31849B"/>
                <w:lang w:eastAsia="fr-BE"/>
              </w:rPr>
              <w:t>13%</w:t>
            </w:r>
          </w:p>
        </w:tc>
        <w:tc>
          <w:tcPr>
            <w:tcW w:w="1200" w:type="dxa"/>
            <w:tcBorders>
              <w:top w:val="nil"/>
              <w:left w:val="nil"/>
              <w:bottom w:val="nil"/>
              <w:right w:val="nil"/>
            </w:tcBorders>
            <w:shd w:val="clear" w:color="auto" w:fill="DAEEF3" w:themeFill="accent5" w:themeFillTint="33"/>
            <w:vAlign w:val="center"/>
            <w:hideMark/>
          </w:tcPr>
          <w:p w14:paraId="5C7E1BB9" w14:textId="77777777" w:rsidR="00FC5755" w:rsidRPr="00FC5755" w:rsidRDefault="00FC5755" w:rsidP="00FC5755">
            <w:pPr>
              <w:spacing w:line="276" w:lineRule="auto"/>
              <w:jc w:val="center"/>
              <w:rPr>
                <w:rFonts w:ascii="Calibri" w:hAnsi="Calibri" w:cs="Calibri"/>
                <w:color w:val="31849B"/>
                <w:lang w:eastAsia="fr-BE"/>
              </w:rPr>
            </w:pPr>
            <w:r w:rsidRPr="00FC5755">
              <w:rPr>
                <w:rFonts w:ascii="Calibri" w:hAnsi="Calibri" w:cs="Calibri"/>
                <w:color w:val="31849B"/>
                <w:lang w:eastAsia="fr-BE"/>
              </w:rPr>
              <w:t>24%</w:t>
            </w:r>
          </w:p>
        </w:tc>
      </w:tr>
      <w:tr w:rsidR="00FC5755" w:rsidRPr="00FC5755" w14:paraId="775E4FF5" w14:textId="77777777" w:rsidTr="007E07DC">
        <w:trPr>
          <w:trHeight w:val="300"/>
        </w:trPr>
        <w:tc>
          <w:tcPr>
            <w:tcW w:w="1176" w:type="dxa"/>
            <w:tcBorders>
              <w:top w:val="nil"/>
              <w:left w:val="nil"/>
              <w:bottom w:val="nil"/>
              <w:right w:val="nil"/>
            </w:tcBorders>
            <w:shd w:val="clear" w:color="auto" w:fill="auto"/>
            <w:vAlign w:val="center"/>
            <w:hideMark/>
          </w:tcPr>
          <w:p w14:paraId="5D790D8E" w14:textId="77777777" w:rsidR="00FC5755" w:rsidRPr="00FC5755" w:rsidRDefault="00FC5755" w:rsidP="00FC5755">
            <w:pPr>
              <w:spacing w:line="276" w:lineRule="auto"/>
              <w:jc w:val="center"/>
              <w:rPr>
                <w:rFonts w:ascii="Calibri" w:hAnsi="Calibri" w:cs="Calibri"/>
                <w:color w:val="31849B"/>
                <w:lang w:eastAsia="fr-BE"/>
              </w:rPr>
            </w:pPr>
            <w:r w:rsidRPr="00FC5755">
              <w:rPr>
                <w:rFonts w:ascii="Calibri" w:hAnsi="Calibri" w:cs="Calibri"/>
                <w:color w:val="31849B"/>
                <w:lang w:eastAsia="fr-BE"/>
              </w:rPr>
              <w:t>2014</w:t>
            </w:r>
          </w:p>
        </w:tc>
        <w:tc>
          <w:tcPr>
            <w:tcW w:w="1252" w:type="dxa"/>
            <w:tcBorders>
              <w:top w:val="nil"/>
              <w:left w:val="nil"/>
              <w:bottom w:val="nil"/>
              <w:right w:val="nil"/>
            </w:tcBorders>
            <w:shd w:val="clear" w:color="auto" w:fill="auto"/>
            <w:vAlign w:val="center"/>
            <w:hideMark/>
          </w:tcPr>
          <w:p w14:paraId="0809E585" w14:textId="77777777" w:rsidR="00FC5755" w:rsidRPr="00FC5755" w:rsidRDefault="00FC5755" w:rsidP="00FC5755">
            <w:pPr>
              <w:spacing w:line="276" w:lineRule="auto"/>
              <w:jc w:val="center"/>
              <w:rPr>
                <w:rFonts w:ascii="Calibri" w:hAnsi="Calibri" w:cs="Calibri"/>
                <w:color w:val="31849B"/>
                <w:lang w:eastAsia="fr-BE"/>
              </w:rPr>
            </w:pPr>
            <w:r w:rsidRPr="00FC5755">
              <w:rPr>
                <w:rFonts w:ascii="Calibri" w:hAnsi="Calibri" w:cs="Calibri"/>
                <w:color w:val="31849B"/>
                <w:lang w:eastAsia="fr-BE"/>
              </w:rPr>
              <w:t>2.431</w:t>
            </w:r>
          </w:p>
        </w:tc>
        <w:tc>
          <w:tcPr>
            <w:tcW w:w="1260" w:type="dxa"/>
            <w:tcBorders>
              <w:top w:val="nil"/>
              <w:left w:val="nil"/>
              <w:bottom w:val="nil"/>
              <w:right w:val="nil"/>
            </w:tcBorders>
            <w:shd w:val="clear" w:color="auto" w:fill="auto"/>
            <w:vAlign w:val="center"/>
            <w:hideMark/>
          </w:tcPr>
          <w:p w14:paraId="7EB6C620" w14:textId="77777777" w:rsidR="00FC5755" w:rsidRPr="00FC5755" w:rsidRDefault="00FC5755" w:rsidP="00FC5755">
            <w:pPr>
              <w:spacing w:line="276" w:lineRule="auto"/>
              <w:jc w:val="center"/>
              <w:rPr>
                <w:rFonts w:ascii="Calibri" w:hAnsi="Calibri" w:cs="Calibri"/>
                <w:color w:val="31849B"/>
                <w:lang w:eastAsia="fr-BE"/>
              </w:rPr>
            </w:pPr>
            <w:r w:rsidRPr="00FC5755">
              <w:rPr>
                <w:rFonts w:ascii="Calibri" w:hAnsi="Calibri" w:cs="Calibri"/>
                <w:color w:val="31849B"/>
                <w:lang w:eastAsia="fr-BE"/>
              </w:rPr>
              <w:t>11%</w:t>
            </w:r>
          </w:p>
        </w:tc>
        <w:tc>
          <w:tcPr>
            <w:tcW w:w="1260" w:type="dxa"/>
            <w:tcBorders>
              <w:top w:val="nil"/>
              <w:left w:val="nil"/>
              <w:bottom w:val="nil"/>
              <w:right w:val="nil"/>
            </w:tcBorders>
            <w:shd w:val="clear" w:color="auto" w:fill="auto"/>
            <w:vAlign w:val="center"/>
            <w:hideMark/>
          </w:tcPr>
          <w:p w14:paraId="44DBBD46" w14:textId="77777777" w:rsidR="00FC5755" w:rsidRPr="00FC5755" w:rsidRDefault="00FC5755" w:rsidP="00FC5755">
            <w:pPr>
              <w:spacing w:line="276" w:lineRule="auto"/>
              <w:jc w:val="center"/>
              <w:rPr>
                <w:rFonts w:ascii="Calibri" w:hAnsi="Calibri" w:cs="Calibri"/>
                <w:color w:val="31849B"/>
                <w:lang w:eastAsia="fr-BE"/>
              </w:rPr>
            </w:pPr>
            <w:r w:rsidRPr="00FC5755">
              <w:rPr>
                <w:rFonts w:ascii="Calibri" w:hAnsi="Calibri" w:cs="Calibri"/>
                <w:color w:val="31849B"/>
                <w:lang w:eastAsia="fr-BE"/>
              </w:rPr>
              <w:t>3.455</w:t>
            </w:r>
          </w:p>
        </w:tc>
        <w:tc>
          <w:tcPr>
            <w:tcW w:w="1252" w:type="dxa"/>
            <w:tcBorders>
              <w:top w:val="nil"/>
              <w:left w:val="nil"/>
              <w:bottom w:val="nil"/>
              <w:right w:val="nil"/>
            </w:tcBorders>
            <w:shd w:val="clear" w:color="auto" w:fill="auto"/>
            <w:vAlign w:val="center"/>
            <w:hideMark/>
          </w:tcPr>
          <w:p w14:paraId="3CF905D0" w14:textId="77777777" w:rsidR="00FC5755" w:rsidRPr="00FC5755" w:rsidRDefault="00FC5755" w:rsidP="00FC5755">
            <w:pPr>
              <w:spacing w:line="276" w:lineRule="auto"/>
              <w:jc w:val="center"/>
              <w:rPr>
                <w:rFonts w:ascii="Calibri" w:hAnsi="Calibri" w:cs="Calibri"/>
                <w:color w:val="31849B"/>
                <w:lang w:eastAsia="fr-BE"/>
              </w:rPr>
            </w:pPr>
            <w:r w:rsidRPr="00FC5755">
              <w:rPr>
                <w:rFonts w:ascii="Calibri" w:hAnsi="Calibri" w:cs="Calibri"/>
                <w:color w:val="31849B"/>
                <w:lang w:eastAsia="fr-BE"/>
              </w:rPr>
              <w:t>16%</w:t>
            </w:r>
          </w:p>
        </w:tc>
        <w:tc>
          <w:tcPr>
            <w:tcW w:w="1200" w:type="dxa"/>
            <w:tcBorders>
              <w:top w:val="nil"/>
              <w:left w:val="nil"/>
              <w:bottom w:val="nil"/>
              <w:right w:val="nil"/>
            </w:tcBorders>
            <w:shd w:val="clear" w:color="auto" w:fill="auto"/>
            <w:vAlign w:val="center"/>
            <w:hideMark/>
          </w:tcPr>
          <w:p w14:paraId="3860DF2B" w14:textId="77777777" w:rsidR="00FC5755" w:rsidRPr="00FC5755" w:rsidRDefault="00FC5755" w:rsidP="00FC5755">
            <w:pPr>
              <w:spacing w:line="276" w:lineRule="auto"/>
              <w:jc w:val="center"/>
              <w:rPr>
                <w:rFonts w:ascii="Calibri" w:hAnsi="Calibri" w:cs="Calibri"/>
                <w:color w:val="31849B"/>
                <w:lang w:eastAsia="fr-BE"/>
              </w:rPr>
            </w:pPr>
            <w:r w:rsidRPr="00FC5755">
              <w:rPr>
                <w:rFonts w:ascii="Calibri" w:hAnsi="Calibri" w:cs="Calibri"/>
                <w:color w:val="31849B"/>
                <w:lang w:eastAsia="fr-BE"/>
              </w:rPr>
              <w:t>27%</w:t>
            </w:r>
          </w:p>
        </w:tc>
      </w:tr>
      <w:tr w:rsidR="00FC5755" w:rsidRPr="00FC5755" w14:paraId="5489F23B" w14:textId="77777777" w:rsidTr="007E07DC">
        <w:trPr>
          <w:trHeight w:val="300"/>
        </w:trPr>
        <w:tc>
          <w:tcPr>
            <w:tcW w:w="1176" w:type="dxa"/>
            <w:tcBorders>
              <w:top w:val="nil"/>
              <w:left w:val="nil"/>
              <w:bottom w:val="nil"/>
              <w:right w:val="nil"/>
            </w:tcBorders>
            <w:shd w:val="clear" w:color="auto" w:fill="DAEEF3" w:themeFill="accent5" w:themeFillTint="33"/>
            <w:vAlign w:val="center"/>
            <w:hideMark/>
          </w:tcPr>
          <w:p w14:paraId="782E53F3" w14:textId="77777777" w:rsidR="00FC5755" w:rsidRPr="00FC5755" w:rsidRDefault="00FC5755" w:rsidP="00FC5755">
            <w:pPr>
              <w:spacing w:line="276" w:lineRule="auto"/>
              <w:jc w:val="center"/>
              <w:rPr>
                <w:rFonts w:ascii="Calibri" w:hAnsi="Calibri" w:cs="Calibri"/>
                <w:color w:val="31849B"/>
                <w:lang w:eastAsia="fr-BE"/>
              </w:rPr>
            </w:pPr>
            <w:r w:rsidRPr="00FC5755">
              <w:rPr>
                <w:rFonts w:ascii="Calibri" w:hAnsi="Calibri" w:cs="Calibri"/>
                <w:color w:val="31849B"/>
                <w:lang w:eastAsia="fr-BE"/>
              </w:rPr>
              <w:t>2018</w:t>
            </w:r>
          </w:p>
        </w:tc>
        <w:tc>
          <w:tcPr>
            <w:tcW w:w="1252" w:type="dxa"/>
            <w:tcBorders>
              <w:top w:val="nil"/>
              <w:left w:val="nil"/>
              <w:bottom w:val="nil"/>
              <w:right w:val="nil"/>
            </w:tcBorders>
            <w:shd w:val="clear" w:color="auto" w:fill="DAEEF3" w:themeFill="accent5" w:themeFillTint="33"/>
            <w:noWrap/>
            <w:vAlign w:val="center"/>
            <w:hideMark/>
          </w:tcPr>
          <w:p w14:paraId="24578B7D" w14:textId="77777777" w:rsidR="00FC5755" w:rsidRPr="00FC5755" w:rsidRDefault="00FC5755" w:rsidP="00FC5755">
            <w:pPr>
              <w:spacing w:line="276" w:lineRule="auto"/>
              <w:jc w:val="center"/>
              <w:rPr>
                <w:rFonts w:ascii="Calibri" w:hAnsi="Calibri" w:cs="Calibri"/>
                <w:color w:val="31849B"/>
                <w:lang w:eastAsia="fr-BE"/>
              </w:rPr>
            </w:pPr>
            <w:r w:rsidRPr="00FC5755">
              <w:rPr>
                <w:rFonts w:ascii="Calibri" w:hAnsi="Calibri" w:cs="Calibri"/>
                <w:color w:val="31849B"/>
                <w:lang w:eastAsia="fr-BE"/>
              </w:rPr>
              <w:t>2.505</w:t>
            </w:r>
          </w:p>
        </w:tc>
        <w:tc>
          <w:tcPr>
            <w:tcW w:w="1260" w:type="dxa"/>
            <w:tcBorders>
              <w:top w:val="nil"/>
              <w:left w:val="nil"/>
              <w:bottom w:val="nil"/>
              <w:right w:val="nil"/>
            </w:tcBorders>
            <w:shd w:val="clear" w:color="auto" w:fill="DAEEF3" w:themeFill="accent5" w:themeFillTint="33"/>
            <w:vAlign w:val="center"/>
            <w:hideMark/>
          </w:tcPr>
          <w:p w14:paraId="4D8EF7C7" w14:textId="77777777" w:rsidR="00FC5755" w:rsidRPr="00FC5755" w:rsidRDefault="00FC5755" w:rsidP="00FC5755">
            <w:pPr>
              <w:spacing w:line="276" w:lineRule="auto"/>
              <w:jc w:val="center"/>
              <w:rPr>
                <w:rFonts w:ascii="Calibri" w:hAnsi="Calibri" w:cs="Calibri"/>
                <w:color w:val="31849B"/>
                <w:lang w:eastAsia="fr-BE"/>
              </w:rPr>
            </w:pPr>
            <w:r w:rsidRPr="00FC5755">
              <w:rPr>
                <w:rFonts w:ascii="Calibri" w:hAnsi="Calibri" w:cs="Calibri"/>
                <w:color w:val="31849B"/>
                <w:lang w:eastAsia="fr-BE"/>
              </w:rPr>
              <w:t>11,40%</w:t>
            </w:r>
          </w:p>
        </w:tc>
        <w:tc>
          <w:tcPr>
            <w:tcW w:w="1260" w:type="dxa"/>
            <w:tcBorders>
              <w:top w:val="nil"/>
              <w:left w:val="nil"/>
              <w:bottom w:val="nil"/>
              <w:right w:val="nil"/>
            </w:tcBorders>
            <w:shd w:val="clear" w:color="auto" w:fill="DAEEF3" w:themeFill="accent5" w:themeFillTint="33"/>
            <w:noWrap/>
            <w:vAlign w:val="center"/>
            <w:hideMark/>
          </w:tcPr>
          <w:p w14:paraId="00C45E12" w14:textId="77777777" w:rsidR="00FC5755" w:rsidRPr="00FC5755" w:rsidRDefault="00FC5755" w:rsidP="00FC5755">
            <w:pPr>
              <w:spacing w:line="276" w:lineRule="auto"/>
              <w:jc w:val="center"/>
              <w:rPr>
                <w:rFonts w:ascii="Calibri" w:hAnsi="Calibri" w:cs="Calibri"/>
                <w:color w:val="31849B"/>
                <w:lang w:eastAsia="fr-BE"/>
              </w:rPr>
            </w:pPr>
            <w:r w:rsidRPr="00FC5755">
              <w:rPr>
                <w:rFonts w:ascii="Calibri" w:hAnsi="Calibri" w:cs="Calibri"/>
                <w:color w:val="31849B"/>
                <w:lang w:eastAsia="fr-BE"/>
              </w:rPr>
              <w:t>4.037</w:t>
            </w:r>
          </w:p>
        </w:tc>
        <w:tc>
          <w:tcPr>
            <w:tcW w:w="1252" w:type="dxa"/>
            <w:tcBorders>
              <w:top w:val="nil"/>
              <w:left w:val="nil"/>
              <w:bottom w:val="nil"/>
              <w:right w:val="nil"/>
            </w:tcBorders>
            <w:shd w:val="clear" w:color="auto" w:fill="DAEEF3" w:themeFill="accent5" w:themeFillTint="33"/>
            <w:vAlign w:val="center"/>
            <w:hideMark/>
          </w:tcPr>
          <w:p w14:paraId="085984AD" w14:textId="77777777" w:rsidR="00FC5755" w:rsidRPr="00FC5755" w:rsidRDefault="00FC5755" w:rsidP="00FC5755">
            <w:pPr>
              <w:spacing w:line="276" w:lineRule="auto"/>
              <w:jc w:val="center"/>
              <w:rPr>
                <w:rFonts w:ascii="Calibri" w:hAnsi="Calibri" w:cs="Calibri"/>
                <w:color w:val="31849B"/>
                <w:lang w:eastAsia="fr-BE"/>
              </w:rPr>
            </w:pPr>
            <w:r w:rsidRPr="00FC5755">
              <w:rPr>
                <w:rFonts w:ascii="Calibri" w:hAnsi="Calibri" w:cs="Calibri"/>
                <w:color w:val="31849B"/>
                <w:lang w:eastAsia="fr-BE"/>
              </w:rPr>
              <w:t>18,40%</w:t>
            </w:r>
          </w:p>
        </w:tc>
        <w:tc>
          <w:tcPr>
            <w:tcW w:w="1200" w:type="dxa"/>
            <w:tcBorders>
              <w:top w:val="nil"/>
              <w:left w:val="nil"/>
              <w:bottom w:val="nil"/>
              <w:right w:val="nil"/>
            </w:tcBorders>
            <w:shd w:val="clear" w:color="auto" w:fill="DAEEF3" w:themeFill="accent5" w:themeFillTint="33"/>
            <w:noWrap/>
            <w:vAlign w:val="center"/>
            <w:hideMark/>
          </w:tcPr>
          <w:p w14:paraId="6D4393CC" w14:textId="77777777" w:rsidR="00FC5755" w:rsidRPr="00FC5755" w:rsidRDefault="00FC5755" w:rsidP="00FC5755">
            <w:pPr>
              <w:spacing w:line="276" w:lineRule="auto"/>
              <w:jc w:val="center"/>
              <w:rPr>
                <w:rFonts w:ascii="Calibri" w:hAnsi="Calibri" w:cs="Calibri"/>
                <w:color w:val="31849B"/>
                <w:lang w:eastAsia="fr-BE"/>
              </w:rPr>
            </w:pPr>
            <w:r w:rsidRPr="00FC5755">
              <w:rPr>
                <w:rFonts w:ascii="Calibri" w:hAnsi="Calibri" w:cs="Calibri"/>
                <w:color w:val="31849B"/>
                <w:lang w:eastAsia="fr-BE"/>
              </w:rPr>
              <w:t>29,80%</w:t>
            </w:r>
          </w:p>
        </w:tc>
      </w:tr>
    </w:tbl>
    <w:p w14:paraId="47BF5EBB" w14:textId="2D2C0B40" w:rsidR="00FC5755" w:rsidRDefault="007E07DC" w:rsidP="007E07DC">
      <w:pPr>
        <w:pStyle w:val="Corps"/>
        <w:tabs>
          <w:tab w:val="left" w:pos="936"/>
          <w:tab w:val="left" w:pos="937"/>
          <w:tab w:val="right" w:leader="dot" w:pos="9639"/>
        </w:tabs>
        <w:rPr>
          <w:rFonts w:ascii="Calibri" w:eastAsia="Calibri" w:hAnsi="Calibri" w:cs="Calibri"/>
          <w:sz w:val="18"/>
          <w:lang w:val="fr-FR"/>
        </w:rPr>
      </w:pPr>
      <w:r w:rsidRPr="00625858">
        <w:rPr>
          <w:rFonts w:ascii="Calibri" w:eastAsia="Calibri" w:hAnsi="Calibri" w:cs="Calibri"/>
          <w:sz w:val="18"/>
          <w:lang w:val="fr-FR"/>
        </w:rPr>
        <w:t>*source : service de la population</w:t>
      </w:r>
    </w:p>
    <w:p w14:paraId="0DB85FFC" w14:textId="77777777" w:rsidR="00C27C77" w:rsidRDefault="00C27C77" w:rsidP="007E07DC">
      <w:pPr>
        <w:pStyle w:val="Corps"/>
        <w:tabs>
          <w:tab w:val="left" w:pos="936"/>
          <w:tab w:val="left" w:pos="937"/>
          <w:tab w:val="right" w:leader="dot" w:pos="9639"/>
        </w:tabs>
        <w:rPr>
          <w:rFonts w:ascii="Calibri" w:eastAsia="Calibri" w:hAnsi="Calibri" w:cs="Calibri"/>
          <w:sz w:val="18"/>
          <w:lang w:val="fr-FR"/>
        </w:rPr>
      </w:pPr>
    </w:p>
    <w:p w14:paraId="14FDC439" w14:textId="77777777" w:rsidR="007E07DC" w:rsidRPr="00C27C77" w:rsidRDefault="007E07DC" w:rsidP="007E07DC">
      <w:pPr>
        <w:pStyle w:val="Corps"/>
        <w:tabs>
          <w:tab w:val="left" w:pos="936"/>
          <w:tab w:val="left" w:pos="937"/>
          <w:tab w:val="right" w:leader="dot" w:pos="9639"/>
        </w:tabs>
        <w:rPr>
          <w:rFonts w:ascii="Calibri" w:eastAsia="Calibri" w:hAnsi="Calibri" w:cs="Calibri"/>
          <w:sz w:val="8"/>
          <w:szCs w:val="12"/>
          <w:lang w:val="fr-FR"/>
        </w:rPr>
      </w:pPr>
    </w:p>
    <w:p w14:paraId="334B47CF" w14:textId="0204EFA4" w:rsidR="007B69CC" w:rsidRDefault="00F64431" w:rsidP="007E07DC">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6"/>
          <w:tab w:val="left" w:pos="937"/>
          <w:tab w:val="right" w:leader="dot" w:pos="9639"/>
        </w:tabs>
        <w:spacing w:line="276" w:lineRule="auto"/>
        <w:jc w:val="center"/>
        <w:rPr>
          <w:rFonts w:ascii="Calibri" w:eastAsia="Times New Roman" w:hAnsi="Calibri" w:cs="Calibri"/>
          <w:bCs/>
          <w:u w:val="single"/>
        </w:rPr>
      </w:pPr>
      <w:r w:rsidRPr="006964B9">
        <w:rPr>
          <w:noProof/>
          <w:shd w:val="clear" w:color="auto" w:fill="4BACC6" w:themeFill="accent5"/>
        </w:rPr>
        <w:drawing>
          <wp:inline distT="0" distB="0" distL="0" distR="0" wp14:anchorId="4C19DB31" wp14:editId="6EB0B6DB">
            <wp:extent cx="4667250" cy="2743200"/>
            <wp:effectExtent l="0" t="0" r="0" b="0"/>
            <wp:docPr id="42" name="Graphique 42">
              <a:extLst xmlns:a="http://schemas.openxmlformats.org/drawingml/2006/main">
                <a:ext uri="{FF2B5EF4-FFF2-40B4-BE49-F238E27FC236}">
                  <a16:creationId xmlns:a16="http://schemas.microsoft.com/office/drawing/2014/main" id="{3CBE7F58-AAE9-4BA6-8FD6-D3E6D5A129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FCB940" w14:textId="48CE30D6" w:rsidR="00B9394D" w:rsidRDefault="00B9394D" w:rsidP="00356021">
      <w:pPr>
        <w:pStyle w:val="Corps"/>
        <w:tabs>
          <w:tab w:val="left" w:pos="936"/>
          <w:tab w:val="left" w:pos="937"/>
          <w:tab w:val="right" w:leader="dot" w:pos="9639"/>
        </w:tabs>
        <w:rPr>
          <w:rFonts w:ascii="Calibri" w:eastAsia="Times New Roman" w:hAnsi="Calibri" w:cs="Calibri"/>
          <w:bCs/>
          <w:u w:val="single"/>
        </w:rPr>
      </w:pPr>
    </w:p>
    <w:p w14:paraId="29345763" w14:textId="77777777" w:rsidR="0069598A" w:rsidRPr="00FB4CD7" w:rsidRDefault="0069598A" w:rsidP="00356021">
      <w:pPr>
        <w:pStyle w:val="Corps"/>
        <w:tabs>
          <w:tab w:val="left" w:pos="936"/>
          <w:tab w:val="left" w:pos="937"/>
          <w:tab w:val="right" w:leader="dot" w:pos="9639"/>
        </w:tabs>
        <w:rPr>
          <w:rFonts w:ascii="Calibri" w:eastAsia="Times New Roman" w:hAnsi="Calibri" w:cs="Calibri"/>
          <w:bCs/>
          <w:sz w:val="4"/>
          <w:szCs w:val="4"/>
          <w:u w:val="single"/>
        </w:rPr>
      </w:pPr>
    </w:p>
    <w:p w14:paraId="4DF1C693" w14:textId="5C782A54" w:rsidR="007B69CC" w:rsidRPr="00356021" w:rsidRDefault="007B69CC" w:rsidP="00356021">
      <w:pPr>
        <w:pStyle w:val="Corps"/>
        <w:tabs>
          <w:tab w:val="left" w:pos="936"/>
          <w:tab w:val="left" w:pos="937"/>
          <w:tab w:val="right" w:leader="dot" w:pos="9639"/>
        </w:tabs>
        <w:rPr>
          <w:rFonts w:ascii="Calibri" w:eastAsia="Calibri" w:hAnsi="Calibri" w:cs="Calibri"/>
          <w:sz w:val="18"/>
          <w:lang w:val="fr-FR"/>
        </w:rPr>
      </w:pPr>
      <w:r w:rsidRPr="00625858">
        <w:rPr>
          <w:rFonts w:ascii="Calibri" w:eastAsia="Times New Roman" w:hAnsi="Calibri" w:cs="Calibri"/>
          <w:bCs/>
          <w:u w:val="single"/>
        </w:rPr>
        <w:t>Mobilité°</w:t>
      </w:r>
    </w:p>
    <w:p w14:paraId="4F5BCF04" w14:textId="77777777" w:rsidR="007B69CC" w:rsidRPr="00FB4CD7" w:rsidRDefault="007B69CC" w:rsidP="007B69CC">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6"/>
          <w:tab w:val="left" w:pos="937"/>
          <w:tab w:val="right" w:leader="dot" w:pos="9639"/>
        </w:tabs>
        <w:spacing w:line="276" w:lineRule="auto"/>
        <w:rPr>
          <w:rFonts w:ascii="Calibri" w:eastAsia="Calibri" w:hAnsi="Calibri" w:cs="Calibri"/>
          <w:sz w:val="16"/>
          <w:szCs w:val="16"/>
          <w:highlight w:val="yellow"/>
          <w:lang w:val="fr-FR"/>
        </w:rPr>
      </w:pPr>
    </w:p>
    <w:tbl>
      <w:tblPr>
        <w:tblW w:w="5000" w:type="pct"/>
        <w:tblBorders>
          <w:top w:val="single" w:sz="8" w:space="0" w:color="4BACC6"/>
          <w:bottom w:val="single" w:sz="8" w:space="0" w:color="4BACC6"/>
        </w:tblBorders>
        <w:tblLook w:val="04A0" w:firstRow="1" w:lastRow="0" w:firstColumn="1" w:lastColumn="0" w:noHBand="0" w:noVBand="1"/>
      </w:tblPr>
      <w:tblGrid>
        <w:gridCol w:w="6756"/>
        <w:gridCol w:w="1341"/>
        <w:gridCol w:w="975"/>
      </w:tblGrid>
      <w:tr w:rsidR="007B69CC" w:rsidRPr="00625858" w14:paraId="1D87EC49" w14:textId="77777777" w:rsidTr="005A630D">
        <w:tc>
          <w:tcPr>
            <w:tcW w:w="0" w:type="auto"/>
            <w:tcBorders>
              <w:top w:val="single" w:sz="8" w:space="0" w:color="4BACC6"/>
              <w:bottom w:val="single" w:sz="8" w:space="0" w:color="4BACC6"/>
            </w:tcBorders>
            <w:shd w:val="clear" w:color="auto" w:fill="auto"/>
            <w:hideMark/>
          </w:tcPr>
          <w:p w14:paraId="1021AF96" w14:textId="77777777" w:rsidR="007B69CC" w:rsidRPr="00625858" w:rsidRDefault="007B69CC" w:rsidP="005A630D">
            <w:pPr>
              <w:spacing w:line="276" w:lineRule="auto"/>
              <w:rPr>
                <w:rFonts w:ascii="Calibri" w:hAnsi="Calibri" w:cs="Calibri"/>
                <w:b/>
                <w:bCs/>
                <w:lang w:eastAsia="fr-BE"/>
              </w:rPr>
            </w:pPr>
          </w:p>
        </w:tc>
        <w:tc>
          <w:tcPr>
            <w:tcW w:w="0" w:type="auto"/>
            <w:tcBorders>
              <w:top w:val="single" w:sz="8" w:space="0" w:color="4BACC6"/>
              <w:bottom w:val="single" w:sz="8" w:space="0" w:color="4BACC6"/>
            </w:tcBorders>
            <w:shd w:val="clear" w:color="auto" w:fill="auto"/>
            <w:hideMark/>
          </w:tcPr>
          <w:p w14:paraId="7759CCE1" w14:textId="77777777" w:rsidR="007B69CC" w:rsidRPr="00625858" w:rsidRDefault="007B69CC" w:rsidP="005A630D">
            <w:pPr>
              <w:spacing w:line="276" w:lineRule="auto"/>
              <w:rPr>
                <w:rFonts w:ascii="Calibri" w:hAnsi="Calibri" w:cs="Calibri"/>
                <w:b/>
                <w:bCs/>
                <w:color w:val="31849B"/>
                <w:lang w:eastAsia="fr-BE"/>
              </w:rPr>
            </w:pPr>
            <w:r w:rsidRPr="00625858">
              <w:rPr>
                <w:rFonts w:ascii="Calibri" w:hAnsi="Calibri" w:cs="Calibri"/>
                <w:b/>
                <w:bCs/>
                <w:color w:val="31849B"/>
                <w:lang w:eastAsia="fr-BE"/>
              </w:rPr>
              <w:t>Koekelberg</w:t>
            </w:r>
          </w:p>
        </w:tc>
        <w:tc>
          <w:tcPr>
            <w:tcW w:w="0" w:type="auto"/>
            <w:tcBorders>
              <w:top w:val="single" w:sz="8" w:space="0" w:color="4BACC6"/>
              <w:bottom w:val="single" w:sz="8" w:space="0" w:color="4BACC6"/>
            </w:tcBorders>
            <w:shd w:val="clear" w:color="auto" w:fill="auto"/>
            <w:hideMark/>
          </w:tcPr>
          <w:p w14:paraId="4B15C734" w14:textId="77777777" w:rsidR="007B69CC" w:rsidRPr="00625858" w:rsidRDefault="007B69CC" w:rsidP="005A630D">
            <w:pPr>
              <w:spacing w:line="276" w:lineRule="auto"/>
              <w:rPr>
                <w:rFonts w:ascii="Calibri" w:hAnsi="Calibri" w:cs="Calibri"/>
                <w:b/>
                <w:bCs/>
                <w:color w:val="31849B"/>
                <w:lang w:eastAsia="fr-BE"/>
              </w:rPr>
            </w:pPr>
            <w:r w:rsidRPr="00625858">
              <w:rPr>
                <w:rFonts w:ascii="Calibri" w:hAnsi="Calibri" w:cs="Calibri"/>
                <w:b/>
                <w:bCs/>
                <w:color w:val="31849B"/>
                <w:lang w:eastAsia="fr-BE"/>
              </w:rPr>
              <w:t>Région</w:t>
            </w:r>
          </w:p>
        </w:tc>
      </w:tr>
      <w:tr w:rsidR="007B69CC" w:rsidRPr="00625858" w14:paraId="756EABB9" w14:textId="77777777" w:rsidTr="005A630D">
        <w:tc>
          <w:tcPr>
            <w:tcW w:w="0" w:type="auto"/>
            <w:shd w:val="clear" w:color="auto" w:fill="D2EAF1"/>
            <w:hideMark/>
          </w:tcPr>
          <w:p w14:paraId="0280708F" w14:textId="77777777" w:rsidR="007B69CC" w:rsidRPr="00625858" w:rsidRDefault="007B69CC" w:rsidP="005A630D">
            <w:pPr>
              <w:spacing w:line="276" w:lineRule="auto"/>
              <w:rPr>
                <w:rFonts w:ascii="Calibri" w:hAnsi="Calibri" w:cs="Calibri"/>
                <w:b/>
                <w:bCs/>
                <w:color w:val="31849B"/>
                <w:lang w:eastAsia="fr-BE"/>
              </w:rPr>
            </w:pPr>
            <w:r w:rsidRPr="00625858">
              <w:rPr>
                <w:rFonts w:ascii="Calibri" w:hAnsi="Calibri" w:cs="Calibri"/>
                <w:b/>
                <w:bCs/>
                <w:color w:val="31849B"/>
                <w:lang w:eastAsia="fr-BE"/>
              </w:rPr>
              <w:t>Part de la population à proximité d'un arrêt de transport en commun (2018)</w:t>
            </w:r>
          </w:p>
          <w:p w14:paraId="146ACEBB" w14:textId="77777777" w:rsidR="007B69CC" w:rsidRPr="00625858" w:rsidRDefault="007B69CC" w:rsidP="005A630D">
            <w:pPr>
              <w:spacing w:line="276" w:lineRule="auto"/>
              <w:rPr>
                <w:rFonts w:ascii="Calibri" w:hAnsi="Calibri" w:cs="Calibri"/>
                <w:b/>
                <w:bCs/>
                <w:color w:val="31849B"/>
                <w:sz w:val="6"/>
                <w:szCs w:val="2"/>
                <w:lang w:eastAsia="fr-BE"/>
              </w:rPr>
            </w:pPr>
          </w:p>
        </w:tc>
        <w:tc>
          <w:tcPr>
            <w:tcW w:w="0" w:type="auto"/>
            <w:tcBorders>
              <w:left w:val="nil"/>
              <w:right w:val="nil"/>
            </w:tcBorders>
            <w:shd w:val="clear" w:color="auto" w:fill="D2EAF1"/>
            <w:hideMark/>
          </w:tcPr>
          <w:p w14:paraId="608998ED" w14:textId="77777777" w:rsidR="007B69CC" w:rsidRPr="00625858" w:rsidRDefault="007B69CC" w:rsidP="005A630D">
            <w:pPr>
              <w:spacing w:line="276" w:lineRule="auto"/>
              <w:rPr>
                <w:rFonts w:ascii="Calibri" w:hAnsi="Calibri" w:cs="Calibri"/>
                <w:color w:val="31849B"/>
                <w:lang w:eastAsia="fr-BE"/>
              </w:rPr>
            </w:pPr>
            <w:r w:rsidRPr="00625858">
              <w:rPr>
                <w:rFonts w:ascii="Calibri" w:hAnsi="Calibri" w:cs="Calibri"/>
                <w:color w:val="31849B"/>
                <w:lang w:eastAsia="fr-BE"/>
              </w:rPr>
              <w:t> 99,84 %</w:t>
            </w:r>
          </w:p>
        </w:tc>
        <w:tc>
          <w:tcPr>
            <w:tcW w:w="0" w:type="auto"/>
            <w:shd w:val="clear" w:color="auto" w:fill="D2EAF1"/>
            <w:hideMark/>
          </w:tcPr>
          <w:p w14:paraId="19BCA766" w14:textId="77777777" w:rsidR="007B69CC" w:rsidRPr="00625858" w:rsidRDefault="007B69CC" w:rsidP="005A630D">
            <w:pPr>
              <w:spacing w:line="276" w:lineRule="auto"/>
              <w:rPr>
                <w:rFonts w:ascii="Calibri" w:hAnsi="Calibri" w:cs="Calibri"/>
                <w:color w:val="31849B"/>
                <w:lang w:eastAsia="fr-BE"/>
              </w:rPr>
            </w:pPr>
            <w:r w:rsidRPr="00625858">
              <w:rPr>
                <w:rFonts w:ascii="Calibri" w:hAnsi="Calibri" w:cs="Calibri"/>
                <w:color w:val="31849B"/>
                <w:lang w:eastAsia="fr-BE"/>
              </w:rPr>
              <w:t>94,62 %</w:t>
            </w:r>
          </w:p>
        </w:tc>
      </w:tr>
      <w:tr w:rsidR="007B69CC" w:rsidRPr="00625858" w14:paraId="1B3C3C8B" w14:textId="77777777" w:rsidTr="005A630D">
        <w:tc>
          <w:tcPr>
            <w:tcW w:w="0" w:type="auto"/>
            <w:shd w:val="clear" w:color="auto" w:fill="FFFFFF"/>
            <w:hideMark/>
          </w:tcPr>
          <w:p w14:paraId="31BED6D6" w14:textId="77777777" w:rsidR="007B69CC" w:rsidRPr="00625858" w:rsidRDefault="007B69CC" w:rsidP="005A630D">
            <w:pPr>
              <w:spacing w:line="276" w:lineRule="auto"/>
              <w:rPr>
                <w:rFonts w:ascii="Calibri" w:hAnsi="Calibri" w:cs="Calibri"/>
                <w:b/>
                <w:bCs/>
                <w:color w:val="31849B"/>
                <w:lang w:eastAsia="fr-BE"/>
              </w:rPr>
            </w:pPr>
            <w:r w:rsidRPr="00625858">
              <w:rPr>
                <w:rFonts w:ascii="Calibri" w:hAnsi="Calibri" w:cs="Calibri"/>
                <w:b/>
                <w:bCs/>
                <w:color w:val="31849B"/>
                <w:lang w:eastAsia="fr-BE"/>
              </w:rPr>
              <w:t>Taux d'occupation de la voirie entre 8 et 9h et entre 17 et 18h (2011)</w:t>
            </w:r>
          </w:p>
          <w:p w14:paraId="0144A8B0" w14:textId="77777777" w:rsidR="007B69CC" w:rsidRPr="00625858" w:rsidRDefault="007B69CC" w:rsidP="005A630D">
            <w:pPr>
              <w:spacing w:line="276" w:lineRule="auto"/>
              <w:rPr>
                <w:rFonts w:ascii="Calibri" w:hAnsi="Calibri" w:cs="Calibri"/>
                <w:b/>
                <w:bCs/>
                <w:color w:val="31849B"/>
                <w:sz w:val="6"/>
                <w:szCs w:val="2"/>
                <w:lang w:eastAsia="fr-BE"/>
              </w:rPr>
            </w:pPr>
          </w:p>
        </w:tc>
        <w:tc>
          <w:tcPr>
            <w:tcW w:w="0" w:type="auto"/>
            <w:tcBorders>
              <w:left w:val="nil"/>
              <w:right w:val="nil"/>
            </w:tcBorders>
            <w:shd w:val="clear" w:color="auto" w:fill="FFFFFF"/>
            <w:hideMark/>
          </w:tcPr>
          <w:p w14:paraId="42080C5A" w14:textId="77777777" w:rsidR="007B69CC" w:rsidRPr="00625858" w:rsidRDefault="007B69CC" w:rsidP="005A630D">
            <w:pPr>
              <w:spacing w:line="276" w:lineRule="auto"/>
              <w:rPr>
                <w:rFonts w:ascii="Calibri" w:hAnsi="Calibri" w:cs="Calibri"/>
                <w:color w:val="31849B"/>
                <w:lang w:eastAsia="fr-BE"/>
              </w:rPr>
            </w:pPr>
            <w:r w:rsidRPr="00625858">
              <w:rPr>
                <w:rFonts w:ascii="Calibri" w:hAnsi="Calibri" w:cs="Calibri"/>
                <w:color w:val="31849B"/>
                <w:lang w:eastAsia="fr-BE"/>
              </w:rPr>
              <w:t> 1,19 %</w:t>
            </w:r>
          </w:p>
        </w:tc>
        <w:tc>
          <w:tcPr>
            <w:tcW w:w="0" w:type="auto"/>
            <w:shd w:val="clear" w:color="auto" w:fill="FFFFFF"/>
            <w:hideMark/>
          </w:tcPr>
          <w:p w14:paraId="49CEBD2D" w14:textId="77777777" w:rsidR="007B69CC" w:rsidRPr="00625858" w:rsidRDefault="007B69CC" w:rsidP="005A630D">
            <w:pPr>
              <w:spacing w:line="276" w:lineRule="auto"/>
              <w:rPr>
                <w:rFonts w:ascii="Calibri" w:hAnsi="Calibri" w:cs="Calibri"/>
                <w:color w:val="31849B"/>
                <w:lang w:eastAsia="fr-BE"/>
              </w:rPr>
            </w:pPr>
            <w:r w:rsidRPr="00625858">
              <w:rPr>
                <w:rFonts w:ascii="Calibri" w:hAnsi="Calibri" w:cs="Calibri"/>
                <w:color w:val="31849B"/>
                <w:lang w:eastAsia="fr-BE"/>
              </w:rPr>
              <w:t> 0,76 %</w:t>
            </w:r>
          </w:p>
        </w:tc>
      </w:tr>
      <w:tr w:rsidR="007B69CC" w:rsidRPr="00625858" w14:paraId="3825C422" w14:textId="77777777" w:rsidTr="005A630D">
        <w:tc>
          <w:tcPr>
            <w:tcW w:w="0" w:type="auto"/>
            <w:shd w:val="clear" w:color="auto" w:fill="DAEEF3" w:themeFill="accent5" w:themeFillTint="33"/>
            <w:hideMark/>
          </w:tcPr>
          <w:p w14:paraId="70EB6820" w14:textId="77777777" w:rsidR="007B69CC" w:rsidRPr="00625858" w:rsidRDefault="007B69CC" w:rsidP="005A630D">
            <w:pPr>
              <w:spacing w:line="276" w:lineRule="auto"/>
              <w:rPr>
                <w:rFonts w:ascii="Calibri" w:hAnsi="Calibri" w:cs="Calibri"/>
                <w:b/>
                <w:bCs/>
                <w:color w:val="31849B"/>
                <w:lang w:eastAsia="fr-BE"/>
              </w:rPr>
            </w:pPr>
            <w:r w:rsidRPr="00625858">
              <w:rPr>
                <w:rFonts w:ascii="Calibri" w:hAnsi="Calibri" w:cs="Calibri"/>
                <w:b/>
                <w:bCs/>
                <w:color w:val="31849B"/>
                <w:lang w:eastAsia="fr-BE"/>
              </w:rPr>
              <w:t>Part de la voirie dédiée au trottoir (2014)</w:t>
            </w:r>
          </w:p>
          <w:p w14:paraId="12068658" w14:textId="77777777" w:rsidR="007B69CC" w:rsidRPr="00625858" w:rsidRDefault="007B69CC" w:rsidP="005A630D">
            <w:pPr>
              <w:spacing w:line="276" w:lineRule="auto"/>
              <w:rPr>
                <w:rFonts w:ascii="Calibri" w:hAnsi="Calibri" w:cs="Calibri"/>
                <w:b/>
                <w:bCs/>
                <w:color w:val="31849B"/>
                <w:sz w:val="6"/>
                <w:szCs w:val="4"/>
                <w:lang w:eastAsia="fr-BE"/>
              </w:rPr>
            </w:pPr>
          </w:p>
        </w:tc>
        <w:tc>
          <w:tcPr>
            <w:tcW w:w="0" w:type="auto"/>
            <w:shd w:val="clear" w:color="auto" w:fill="DAEEF3" w:themeFill="accent5" w:themeFillTint="33"/>
            <w:hideMark/>
          </w:tcPr>
          <w:p w14:paraId="1F5C950B" w14:textId="77777777" w:rsidR="007B69CC" w:rsidRPr="00625858" w:rsidRDefault="007B69CC" w:rsidP="005A630D">
            <w:pPr>
              <w:spacing w:line="276" w:lineRule="auto"/>
              <w:rPr>
                <w:rFonts w:ascii="Calibri" w:hAnsi="Calibri" w:cs="Calibri"/>
                <w:color w:val="31849B"/>
                <w:lang w:eastAsia="fr-BE"/>
              </w:rPr>
            </w:pPr>
            <w:r w:rsidRPr="00625858">
              <w:rPr>
                <w:rFonts w:ascii="Calibri" w:hAnsi="Calibri" w:cs="Calibri"/>
                <w:color w:val="31849B"/>
                <w:lang w:eastAsia="fr-BE"/>
              </w:rPr>
              <w:t> 38,52 %</w:t>
            </w:r>
          </w:p>
        </w:tc>
        <w:tc>
          <w:tcPr>
            <w:tcW w:w="0" w:type="auto"/>
            <w:shd w:val="clear" w:color="auto" w:fill="DAEEF3" w:themeFill="accent5" w:themeFillTint="33"/>
            <w:hideMark/>
          </w:tcPr>
          <w:p w14:paraId="3DCE8DE1" w14:textId="77777777" w:rsidR="007B69CC" w:rsidRPr="00625858" w:rsidRDefault="007B69CC" w:rsidP="005A630D">
            <w:pPr>
              <w:spacing w:line="276" w:lineRule="auto"/>
              <w:rPr>
                <w:rFonts w:ascii="Calibri" w:hAnsi="Calibri" w:cs="Calibri"/>
                <w:color w:val="31849B"/>
                <w:lang w:eastAsia="fr-BE"/>
              </w:rPr>
            </w:pPr>
            <w:r w:rsidRPr="00625858">
              <w:rPr>
                <w:rFonts w:ascii="Calibri" w:hAnsi="Calibri" w:cs="Calibri"/>
                <w:color w:val="31849B"/>
                <w:lang w:eastAsia="fr-BE"/>
              </w:rPr>
              <w:t>37,02 %</w:t>
            </w:r>
          </w:p>
        </w:tc>
      </w:tr>
      <w:tr w:rsidR="007B69CC" w:rsidRPr="00625858" w14:paraId="0B5AB612" w14:textId="77777777" w:rsidTr="005A630D">
        <w:tc>
          <w:tcPr>
            <w:tcW w:w="0" w:type="auto"/>
            <w:shd w:val="clear" w:color="auto" w:fill="auto"/>
          </w:tcPr>
          <w:p w14:paraId="1BE22C90" w14:textId="77777777" w:rsidR="007B69CC" w:rsidRPr="00625858" w:rsidRDefault="007B69CC" w:rsidP="005A630D">
            <w:pPr>
              <w:spacing w:line="276" w:lineRule="auto"/>
              <w:rPr>
                <w:rFonts w:ascii="Calibri" w:hAnsi="Calibri" w:cs="Calibri"/>
                <w:b/>
                <w:bCs/>
                <w:color w:val="31849B"/>
                <w:lang w:eastAsia="fr-BE"/>
              </w:rPr>
            </w:pPr>
            <w:r w:rsidRPr="00625858">
              <w:rPr>
                <w:rFonts w:ascii="Calibri" w:hAnsi="Calibri" w:cs="Calibri"/>
                <w:b/>
                <w:bCs/>
                <w:color w:val="31849B"/>
                <w:lang w:eastAsia="fr-BE"/>
              </w:rPr>
              <w:t>Part des demandeurs d'emploi dans la population de 18-64 ans (2018)</w:t>
            </w:r>
          </w:p>
          <w:p w14:paraId="4ED44C7B" w14:textId="77777777" w:rsidR="007B69CC" w:rsidRPr="00625858" w:rsidRDefault="007B69CC" w:rsidP="005A630D">
            <w:pPr>
              <w:spacing w:line="276" w:lineRule="auto"/>
              <w:rPr>
                <w:rFonts w:ascii="Calibri" w:hAnsi="Calibri" w:cs="Calibri"/>
                <w:b/>
                <w:bCs/>
                <w:color w:val="31849B"/>
                <w:sz w:val="6"/>
                <w:szCs w:val="2"/>
                <w:lang w:eastAsia="fr-BE"/>
              </w:rPr>
            </w:pPr>
          </w:p>
        </w:tc>
        <w:tc>
          <w:tcPr>
            <w:tcW w:w="0" w:type="auto"/>
            <w:shd w:val="clear" w:color="auto" w:fill="auto"/>
          </w:tcPr>
          <w:p w14:paraId="4186DF0E" w14:textId="77777777" w:rsidR="007B69CC" w:rsidRPr="00625858" w:rsidRDefault="007B69CC" w:rsidP="005A630D">
            <w:pPr>
              <w:spacing w:line="276" w:lineRule="auto"/>
              <w:rPr>
                <w:rFonts w:ascii="Calibri" w:hAnsi="Calibri" w:cs="Calibri"/>
                <w:bCs/>
                <w:color w:val="31849B"/>
                <w:lang w:eastAsia="fr-BE"/>
              </w:rPr>
            </w:pPr>
            <w:r w:rsidRPr="00625858">
              <w:rPr>
                <w:rFonts w:ascii="Calibri" w:hAnsi="Calibri" w:cs="Calibri"/>
                <w:bCs/>
                <w:color w:val="31849B"/>
                <w:lang w:eastAsia="fr-BE"/>
              </w:rPr>
              <w:t>12,08 %</w:t>
            </w:r>
          </w:p>
        </w:tc>
        <w:tc>
          <w:tcPr>
            <w:tcW w:w="0" w:type="auto"/>
            <w:shd w:val="clear" w:color="auto" w:fill="auto"/>
          </w:tcPr>
          <w:p w14:paraId="6E27E3CA" w14:textId="77777777" w:rsidR="007B69CC" w:rsidRPr="00625858" w:rsidRDefault="007B69CC" w:rsidP="005A630D">
            <w:pPr>
              <w:spacing w:line="276" w:lineRule="auto"/>
              <w:rPr>
                <w:rFonts w:ascii="Calibri" w:hAnsi="Calibri" w:cs="Calibri"/>
                <w:bCs/>
                <w:color w:val="31849B"/>
                <w:lang w:eastAsia="fr-BE"/>
              </w:rPr>
            </w:pPr>
            <w:r w:rsidRPr="00625858">
              <w:rPr>
                <w:rFonts w:ascii="Calibri" w:hAnsi="Calibri" w:cs="Calibri"/>
                <w:bCs/>
                <w:color w:val="31849B"/>
                <w:lang w:eastAsia="fr-BE"/>
              </w:rPr>
              <w:t>11,77 %</w:t>
            </w:r>
          </w:p>
        </w:tc>
      </w:tr>
      <w:tr w:rsidR="007B69CC" w:rsidRPr="00625858" w14:paraId="2C0DF703" w14:textId="77777777" w:rsidTr="005A630D">
        <w:tc>
          <w:tcPr>
            <w:tcW w:w="0" w:type="auto"/>
            <w:shd w:val="clear" w:color="auto" w:fill="DAEEF3" w:themeFill="accent5" w:themeFillTint="33"/>
          </w:tcPr>
          <w:p w14:paraId="3207836B" w14:textId="77777777" w:rsidR="007B69CC" w:rsidRPr="00625858" w:rsidRDefault="007B69CC" w:rsidP="005A630D">
            <w:pPr>
              <w:spacing w:line="276" w:lineRule="auto"/>
              <w:rPr>
                <w:rFonts w:ascii="Calibri" w:hAnsi="Calibri" w:cs="Calibri"/>
                <w:b/>
                <w:bCs/>
                <w:color w:val="31849B"/>
                <w:lang w:eastAsia="fr-BE"/>
              </w:rPr>
            </w:pPr>
            <w:r w:rsidRPr="00625858">
              <w:rPr>
                <w:rFonts w:ascii="Calibri" w:hAnsi="Calibri" w:cs="Calibri"/>
                <w:b/>
                <w:bCs/>
                <w:color w:val="31849B"/>
                <w:lang w:eastAsia="fr-BE"/>
              </w:rPr>
              <w:t>Part des zones 30 et assimilées (2007)</w:t>
            </w:r>
          </w:p>
          <w:p w14:paraId="65496028" w14:textId="77777777" w:rsidR="007B69CC" w:rsidRPr="00625858" w:rsidRDefault="007B69CC" w:rsidP="005A630D">
            <w:pPr>
              <w:spacing w:line="276" w:lineRule="auto"/>
              <w:rPr>
                <w:rFonts w:ascii="Calibri" w:hAnsi="Calibri" w:cs="Calibri"/>
                <w:b/>
                <w:bCs/>
                <w:color w:val="31849B"/>
                <w:sz w:val="6"/>
                <w:szCs w:val="2"/>
                <w:lang w:eastAsia="fr-BE"/>
              </w:rPr>
            </w:pPr>
          </w:p>
        </w:tc>
        <w:tc>
          <w:tcPr>
            <w:tcW w:w="0" w:type="auto"/>
            <w:shd w:val="clear" w:color="auto" w:fill="DAEEF3" w:themeFill="accent5" w:themeFillTint="33"/>
          </w:tcPr>
          <w:p w14:paraId="4AFAD8E4" w14:textId="77777777" w:rsidR="007B69CC" w:rsidRPr="00625858" w:rsidRDefault="007B69CC" w:rsidP="005A630D">
            <w:pPr>
              <w:spacing w:line="276" w:lineRule="auto"/>
              <w:rPr>
                <w:rFonts w:ascii="Calibri" w:hAnsi="Calibri" w:cs="Calibri"/>
                <w:bCs/>
                <w:color w:val="31849B"/>
                <w:lang w:eastAsia="fr-BE"/>
              </w:rPr>
            </w:pPr>
            <w:r w:rsidRPr="00625858">
              <w:rPr>
                <w:rFonts w:ascii="Calibri" w:hAnsi="Calibri" w:cs="Calibri"/>
                <w:bCs/>
                <w:color w:val="31849B"/>
                <w:lang w:eastAsia="fr-BE"/>
              </w:rPr>
              <w:t>4,46 %</w:t>
            </w:r>
          </w:p>
        </w:tc>
        <w:tc>
          <w:tcPr>
            <w:tcW w:w="0" w:type="auto"/>
            <w:shd w:val="clear" w:color="auto" w:fill="DAEEF3" w:themeFill="accent5" w:themeFillTint="33"/>
          </w:tcPr>
          <w:p w14:paraId="145F6E0F" w14:textId="77777777" w:rsidR="007B69CC" w:rsidRPr="00625858" w:rsidRDefault="007B69CC" w:rsidP="005A630D">
            <w:pPr>
              <w:spacing w:line="276" w:lineRule="auto"/>
              <w:rPr>
                <w:rFonts w:ascii="Calibri" w:hAnsi="Calibri" w:cs="Calibri"/>
                <w:bCs/>
                <w:color w:val="31849B"/>
                <w:lang w:eastAsia="fr-BE"/>
              </w:rPr>
            </w:pPr>
            <w:r w:rsidRPr="00625858">
              <w:rPr>
                <w:rFonts w:ascii="Calibri" w:hAnsi="Calibri" w:cs="Calibri"/>
                <w:bCs/>
                <w:color w:val="31849B"/>
                <w:lang w:eastAsia="fr-BE"/>
              </w:rPr>
              <w:t>16,12 %</w:t>
            </w:r>
          </w:p>
        </w:tc>
      </w:tr>
    </w:tbl>
    <w:p w14:paraId="2ECA0575" w14:textId="77777777" w:rsidR="007B69CC" w:rsidRPr="00625858" w:rsidRDefault="007B69CC" w:rsidP="007B69CC">
      <w:pPr>
        <w:pStyle w:val="Corps"/>
        <w:tabs>
          <w:tab w:val="left" w:pos="936"/>
          <w:tab w:val="left" w:pos="937"/>
          <w:tab w:val="right" w:leader="dot" w:pos="9639"/>
        </w:tabs>
        <w:spacing w:line="276" w:lineRule="auto"/>
        <w:rPr>
          <w:rFonts w:ascii="Calibri" w:eastAsia="Calibri" w:hAnsi="Calibri" w:cs="Calibri"/>
          <w:sz w:val="20"/>
          <w:lang w:val="fr-FR"/>
        </w:rPr>
      </w:pPr>
      <w:r w:rsidRPr="00625858">
        <w:rPr>
          <w:rFonts w:ascii="Calibri" w:eastAsia="Calibri" w:hAnsi="Calibri" w:cs="Calibri"/>
          <w:sz w:val="20"/>
          <w:lang w:val="fr-FR"/>
        </w:rPr>
        <w:t>°source : IBSA</w:t>
      </w:r>
    </w:p>
    <w:p w14:paraId="0679C6D4" w14:textId="18B94132" w:rsidR="00733A01" w:rsidRPr="00C27C77" w:rsidRDefault="00733A01" w:rsidP="00C27C77">
      <w:pPr>
        <w:spacing w:after="200" w:line="276" w:lineRule="auto"/>
        <w:rPr>
          <w:rFonts w:ascii="Calibri" w:hAnsi="Calibri" w:cs="Calibri"/>
          <w:bCs/>
          <w:color w:val="000000"/>
          <w:sz w:val="22"/>
          <w:szCs w:val="22"/>
          <w:u w:val="single" w:color="000000"/>
          <w:bdr w:val="nil"/>
          <w:lang w:eastAsia="fr-BE"/>
        </w:rPr>
      </w:pPr>
      <w:r>
        <w:rPr>
          <w:rFonts w:ascii="Calibri" w:hAnsi="Calibri" w:cs="Calibri"/>
          <w:bCs/>
          <w:u w:val="single"/>
        </w:rPr>
        <w:lastRenderedPageBreak/>
        <w:t>Population scolaire francophone</w:t>
      </w:r>
      <w:r w:rsidR="00B9394D">
        <w:rPr>
          <w:rFonts w:ascii="Calibri" w:hAnsi="Calibri" w:cs="Calibri"/>
          <w:bCs/>
          <w:u w:val="single"/>
        </w:rPr>
        <w:t>°</w:t>
      </w:r>
    </w:p>
    <w:tbl>
      <w:tblPr>
        <w:tblW w:w="5000" w:type="pct"/>
        <w:tblBorders>
          <w:top w:val="single" w:sz="8" w:space="0" w:color="4BACC6"/>
          <w:bottom w:val="single" w:sz="8" w:space="0" w:color="4BACC6"/>
        </w:tblBorders>
        <w:tblLook w:val="04A0" w:firstRow="1" w:lastRow="0" w:firstColumn="1" w:lastColumn="0" w:noHBand="0" w:noVBand="1"/>
      </w:tblPr>
      <w:tblGrid>
        <w:gridCol w:w="4821"/>
        <w:gridCol w:w="1700"/>
        <w:gridCol w:w="2551"/>
      </w:tblGrid>
      <w:tr w:rsidR="005A6740" w:rsidRPr="00625858" w14:paraId="418EF1C7" w14:textId="77777777" w:rsidTr="005A6740">
        <w:tc>
          <w:tcPr>
            <w:tcW w:w="2657" w:type="pct"/>
            <w:tcBorders>
              <w:top w:val="single" w:sz="8" w:space="0" w:color="4BACC6"/>
              <w:bottom w:val="single" w:sz="8" w:space="0" w:color="4BACC6"/>
            </w:tcBorders>
            <w:shd w:val="clear" w:color="auto" w:fill="auto"/>
            <w:hideMark/>
          </w:tcPr>
          <w:p w14:paraId="08CD746F" w14:textId="77777777" w:rsidR="00733A01" w:rsidRPr="00625858" w:rsidRDefault="00733A01" w:rsidP="005A630D">
            <w:pPr>
              <w:spacing w:line="276" w:lineRule="auto"/>
              <w:rPr>
                <w:rFonts w:ascii="Calibri" w:hAnsi="Calibri" w:cs="Calibri"/>
                <w:b/>
                <w:bCs/>
                <w:lang w:eastAsia="fr-BE"/>
              </w:rPr>
            </w:pPr>
          </w:p>
        </w:tc>
        <w:tc>
          <w:tcPr>
            <w:tcW w:w="937" w:type="pct"/>
            <w:tcBorders>
              <w:top w:val="single" w:sz="8" w:space="0" w:color="4BACC6"/>
              <w:bottom w:val="single" w:sz="8" w:space="0" w:color="4BACC6"/>
            </w:tcBorders>
            <w:shd w:val="clear" w:color="auto" w:fill="auto"/>
            <w:hideMark/>
          </w:tcPr>
          <w:p w14:paraId="4CF86964" w14:textId="77777777" w:rsidR="00733A01" w:rsidRPr="00625858" w:rsidRDefault="00733A01" w:rsidP="005A630D">
            <w:pPr>
              <w:spacing w:line="276" w:lineRule="auto"/>
              <w:rPr>
                <w:rFonts w:ascii="Calibri" w:hAnsi="Calibri" w:cs="Calibri"/>
                <w:b/>
                <w:bCs/>
                <w:color w:val="31849B"/>
                <w:lang w:eastAsia="fr-BE"/>
              </w:rPr>
            </w:pPr>
            <w:r>
              <w:rPr>
                <w:rFonts w:ascii="Calibri" w:hAnsi="Calibri" w:cs="Calibri"/>
                <w:b/>
                <w:bCs/>
                <w:color w:val="31849B"/>
                <w:lang w:eastAsia="fr-BE"/>
              </w:rPr>
              <w:t>Maternel</w:t>
            </w:r>
          </w:p>
        </w:tc>
        <w:tc>
          <w:tcPr>
            <w:tcW w:w="1406" w:type="pct"/>
            <w:tcBorders>
              <w:top w:val="single" w:sz="8" w:space="0" w:color="4BACC6"/>
              <w:bottom w:val="single" w:sz="8" w:space="0" w:color="4BACC6"/>
            </w:tcBorders>
            <w:shd w:val="clear" w:color="auto" w:fill="auto"/>
            <w:hideMark/>
          </w:tcPr>
          <w:p w14:paraId="70EFFB77" w14:textId="77777777" w:rsidR="00733A01" w:rsidRPr="00625858" w:rsidRDefault="00733A01" w:rsidP="005A630D">
            <w:pPr>
              <w:spacing w:line="276" w:lineRule="auto"/>
              <w:rPr>
                <w:rFonts w:ascii="Calibri" w:hAnsi="Calibri" w:cs="Calibri"/>
                <w:b/>
                <w:bCs/>
                <w:color w:val="31849B"/>
                <w:lang w:eastAsia="fr-BE"/>
              </w:rPr>
            </w:pPr>
            <w:r>
              <w:rPr>
                <w:rFonts w:ascii="Calibri" w:hAnsi="Calibri" w:cs="Calibri"/>
                <w:b/>
                <w:bCs/>
                <w:color w:val="31849B"/>
                <w:lang w:eastAsia="fr-BE"/>
              </w:rPr>
              <w:t>Primaire</w:t>
            </w:r>
          </w:p>
        </w:tc>
      </w:tr>
      <w:tr w:rsidR="005A6740" w:rsidRPr="00625858" w14:paraId="6A412ECC" w14:textId="77777777" w:rsidTr="005A6740">
        <w:tc>
          <w:tcPr>
            <w:tcW w:w="2657" w:type="pct"/>
            <w:shd w:val="clear" w:color="auto" w:fill="D2EAF1"/>
            <w:hideMark/>
          </w:tcPr>
          <w:p w14:paraId="23DE285A" w14:textId="77777777" w:rsidR="00733A01" w:rsidRPr="00625858" w:rsidRDefault="00733A01" w:rsidP="005A630D">
            <w:pPr>
              <w:spacing w:line="276" w:lineRule="auto"/>
              <w:rPr>
                <w:rFonts w:ascii="Calibri" w:hAnsi="Calibri" w:cs="Calibri"/>
                <w:b/>
                <w:bCs/>
                <w:color w:val="31849B"/>
                <w:lang w:eastAsia="fr-BE"/>
              </w:rPr>
            </w:pPr>
            <w:r>
              <w:rPr>
                <w:rFonts w:ascii="Calibri" w:hAnsi="Calibri" w:cs="Calibri"/>
                <w:b/>
                <w:bCs/>
                <w:color w:val="31849B"/>
                <w:lang w:eastAsia="fr-BE"/>
              </w:rPr>
              <w:t>Ecole Armand Swartenbroeks</w:t>
            </w:r>
          </w:p>
          <w:p w14:paraId="1CBEBBFF" w14:textId="77777777" w:rsidR="00733A01" w:rsidRPr="00625858" w:rsidRDefault="00733A01" w:rsidP="005A630D">
            <w:pPr>
              <w:spacing w:line="276" w:lineRule="auto"/>
              <w:rPr>
                <w:rFonts w:ascii="Calibri" w:hAnsi="Calibri" w:cs="Calibri"/>
                <w:b/>
                <w:bCs/>
                <w:color w:val="31849B"/>
                <w:sz w:val="6"/>
                <w:szCs w:val="2"/>
                <w:lang w:eastAsia="fr-BE"/>
              </w:rPr>
            </w:pPr>
          </w:p>
        </w:tc>
        <w:tc>
          <w:tcPr>
            <w:tcW w:w="937" w:type="pct"/>
            <w:tcBorders>
              <w:left w:val="nil"/>
              <w:right w:val="nil"/>
            </w:tcBorders>
            <w:shd w:val="clear" w:color="auto" w:fill="D2EAF1"/>
            <w:hideMark/>
          </w:tcPr>
          <w:p w14:paraId="5C3EDB0F" w14:textId="77777777" w:rsidR="00733A01" w:rsidRPr="00625858" w:rsidRDefault="00733A01" w:rsidP="005A630D">
            <w:pPr>
              <w:spacing w:line="276" w:lineRule="auto"/>
              <w:rPr>
                <w:rFonts w:ascii="Calibri" w:hAnsi="Calibri" w:cs="Calibri"/>
                <w:color w:val="31849B"/>
                <w:lang w:eastAsia="fr-BE"/>
              </w:rPr>
            </w:pPr>
            <w:r w:rsidRPr="00625858">
              <w:rPr>
                <w:rFonts w:ascii="Calibri" w:hAnsi="Calibri" w:cs="Calibri"/>
                <w:color w:val="31849B"/>
                <w:lang w:eastAsia="fr-BE"/>
              </w:rPr>
              <w:t> </w:t>
            </w:r>
            <w:r>
              <w:rPr>
                <w:rFonts w:ascii="Calibri" w:hAnsi="Calibri" w:cs="Calibri"/>
                <w:color w:val="31849B"/>
                <w:lang w:eastAsia="fr-BE"/>
              </w:rPr>
              <w:t>126</w:t>
            </w:r>
          </w:p>
        </w:tc>
        <w:tc>
          <w:tcPr>
            <w:tcW w:w="1406" w:type="pct"/>
            <w:shd w:val="clear" w:color="auto" w:fill="D2EAF1"/>
            <w:hideMark/>
          </w:tcPr>
          <w:p w14:paraId="7266BBD7" w14:textId="77777777" w:rsidR="00733A01" w:rsidRPr="00625858" w:rsidRDefault="00733A01" w:rsidP="005A630D">
            <w:pPr>
              <w:spacing w:line="276" w:lineRule="auto"/>
              <w:rPr>
                <w:rFonts w:ascii="Calibri" w:hAnsi="Calibri" w:cs="Calibri"/>
                <w:color w:val="31849B"/>
                <w:lang w:eastAsia="fr-BE"/>
              </w:rPr>
            </w:pPr>
            <w:r>
              <w:rPr>
                <w:rFonts w:ascii="Calibri" w:hAnsi="Calibri" w:cs="Calibri"/>
                <w:color w:val="31849B"/>
                <w:lang w:eastAsia="fr-BE"/>
              </w:rPr>
              <w:t>258</w:t>
            </w:r>
          </w:p>
        </w:tc>
      </w:tr>
      <w:tr w:rsidR="005A6740" w:rsidRPr="00625858" w14:paraId="29D05728" w14:textId="77777777" w:rsidTr="005A6740">
        <w:tc>
          <w:tcPr>
            <w:tcW w:w="2657" w:type="pct"/>
            <w:shd w:val="clear" w:color="auto" w:fill="FFFFFF"/>
            <w:hideMark/>
          </w:tcPr>
          <w:p w14:paraId="61AD4683" w14:textId="77777777" w:rsidR="00733A01" w:rsidRPr="00625858" w:rsidRDefault="00733A01" w:rsidP="005A630D">
            <w:pPr>
              <w:spacing w:line="276" w:lineRule="auto"/>
              <w:rPr>
                <w:rFonts w:ascii="Calibri" w:hAnsi="Calibri" w:cs="Calibri"/>
                <w:b/>
                <w:bCs/>
                <w:color w:val="31849B"/>
                <w:lang w:eastAsia="fr-BE"/>
              </w:rPr>
            </w:pPr>
            <w:r>
              <w:rPr>
                <w:rFonts w:ascii="Calibri" w:hAnsi="Calibri" w:cs="Calibri"/>
                <w:b/>
                <w:bCs/>
                <w:color w:val="31849B"/>
                <w:lang w:eastAsia="fr-BE"/>
              </w:rPr>
              <w:t>Ecole Emile Bossaert</w:t>
            </w:r>
          </w:p>
          <w:p w14:paraId="4F76F9D6" w14:textId="77777777" w:rsidR="00733A01" w:rsidRPr="00625858" w:rsidRDefault="00733A01" w:rsidP="005A630D">
            <w:pPr>
              <w:spacing w:line="276" w:lineRule="auto"/>
              <w:rPr>
                <w:rFonts w:ascii="Calibri" w:hAnsi="Calibri" w:cs="Calibri"/>
                <w:b/>
                <w:bCs/>
                <w:color w:val="31849B"/>
                <w:sz w:val="6"/>
                <w:szCs w:val="2"/>
                <w:lang w:eastAsia="fr-BE"/>
              </w:rPr>
            </w:pPr>
          </w:p>
        </w:tc>
        <w:tc>
          <w:tcPr>
            <w:tcW w:w="937" w:type="pct"/>
            <w:tcBorders>
              <w:left w:val="nil"/>
              <w:right w:val="nil"/>
            </w:tcBorders>
            <w:shd w:val="clear" w:color="auto" w:fill="FFFFFF"/>
            <w:hideMark/>
          </w:tcPr>
          <w:p w14:paraId="225B7650" w14:textId="77777777" w:rsidR="00733A01" w:rsidRPr="00625858" w:rsidRDefault="00733A01" w:rsidP="005A630D">
            <w:pPr>
              <w:spacing w:line="276" w:lineRule="auto"/>
              <w:rPr>
                <w:rFonts w:ascii="Calibri" w:hAnsi="Calibri" w:cs="Calibri"/>
                <w:color w:val="31849B"/>
                <w:lang w:eastAsia="fr-BE"/>
              </w:rPr>
            </w:pPr>
            <w:r w:rsidRPr="00625858">
              <w:rPr>
                <w:rFonts w:ascii="Calibri" w:hAnsi="Calibri" w:cs="Calibri"/>
                <w:color w:val="31849B"/>
                <w:lang w:eastAsia="fr-BE"/>
              </w:rPr>
              <w:t> </w:t>
            </w:r>
            <w:r>
              <w:rPr>
                <w:rFonts w:ascii="Calibri" w:hAnsi="Calibri" w:cs="Calibri"/>
                <w:color w:val="31849B"/>
                <w:lang w:eastAsia="fr-BE"/>
              </w:rPr>
              <w:t>154</w:t>
            </w:r>
          </w:p>
        </w:tc>
        <w:tc>
          <w:tcPr>
            <w:tcW w:w="1406" w:type="pct"/>
            <w:shd w:val="clear" w:color="auto" w:fill="FFFFFF"/>
            <w:hideMark/>
          </w:tcPr>
          <w:p w14:paraId="29D6A04C" w14:textId="77777777" w:rsidR="00733A01" w:rsidRPr="00625858" w:rsidRDefault="00733A01" w:rsidP="005A630D">
            <w:pPr>
              <w:spacing w:line="276" w:lineRule="auto"/>
              <w:rPr>
                <w:rFonts w:ascii="Calibri" w:hAnsi="Calibri" w:cs="Calibri"/>
                <w:color w:val="31849B"/>
                <w:lang w:eastAsia="fr-BE"/>
              </w:rPr>
            </w:pPr>
            <w:r>
              <w:rPr>
                <w:rFonts w:ascii="Calibri" w:hAnsi="Calibri" w:cs="Calibri"/>
                <w:color w:val="31849B"/>
                <w:lang w:eastAsia="fr-BE"/>
              </w:rPr>
              <w:t>253</w:t>
            </w:r>
          </w:p>
        </w:tc>
      </w:tr>
      <w:tr w:rsidR="005A6740" w:rsidRPr="00625858" w14:paraId="0D7EF855" w14:textId="77777777" w:rsidTr="005A6740">
        <w:tc>
          <w:tcPr>
            <w:tcW w:w="2657" w:type="pct"/>
            <w:shd w:val="clear" w:color="auto" w:fill="DAEEF3" w:themeFill="accent5" w:themeFillTint="33"/>
            <w:hideMark/>
          </w:tcPr>
          <w:p w14:paraId="38AC6150" w14:textId="77777777" w:rsidR="00733A01" w:rsidRPr="00625858" w:rsidRDefault="00733A01" w:rsidP="005A630D">
            <w:pPr>
              <w:spacing w:line="276" w:lineRule="auto"/>
              <w:rPr>
                <w:rFonts w:ascii="Calibri" w:hAnsi="Calibri" w:cs="Calibri"/>
                <w:b/>
                <w:bCs/>
                <w:color w:val="31849B"/>
                <w:lang w:eastAsia="fr-BE"/>
              </w:rPr>
            </w:pPr>
            <w:r>
              <w:rPr>
                <w:rFonts w:ascii="Calibri" w:hAnsi="Calibri" w:cs="Calibri"/>
                <w:b/>
                <w:bCs/>
                <w:color w:val="31849B"/>
                <w:lang w:eastAsia="fr-BE"/>
              </w:rPr>
              <w:t>Athénée Royal de Koekelberg</w:t>
            </w:r>
          </w:p>
          <w:p w14:paraId="481E145A" w14:textId="77777777" w:rsidR="00733A01" w:rsidRPr="00625858" w:rsidRDefault="00733A01" w:rsidP="005A630D">
            <w:pPr>
              <w:spacing w:line="276" w:lineRule="auto"/>
              <w:rPr>
                <w:rFonts w:ascii="Calibri" w:hAnsi="Calibri" w:cs="Calibri"/>
                <w:b/>
                <w:bCs/>
                <w:color w:val="31849B"/>
                <w:sz w:val="6"/>
                <w:szCs w:val="4"/>
                <w:lang w:eastAsia="fr-BE"/>
              </w:rPr>
            </w:pPr>
          </w:p>
        </w:tc>
        <w:tc>
          <w:tcPr>
            <w:tcW w:w="937" w:type="pct"/>
            <w:shd w:val="clear" w:color="auto" w:fill="DAEEF3" w:themeFill="accent5" w:themeFillTint="33"/>
            <w:hideMark/>
          </w:tcPr>
          <w:p w14:paraId="44FF95D0" w14:textId="77777777" w:rsidR="00733A01" w:rsidRPr="00625858" w:rsidRDefault="00733A01" w:rsidP="005A630D">
            <w:pPr>
              <w:spacing w:line="276" w:lineRule="auto"/>
              <w:rPr>
                <w:rFonts w:ascii="Calibri" w:hAnsi="Calibri" w:cs="Calibri"/>
                <w:color w:val="31849B"/>
                <w:lang w:eastAsia="fr-BE"/>
              </w:rPr>
            </w:pPr>
            <w:r w:rsidRPr="00625858">
              <w:rPr>
                <w:rFonts w:ascii="Calibri" w:hAnsi="Calibri" w:cs="Calibri"/>
                <w:color w:val="31849B"/>
                <w:lang w:eastAsia="fr-BE"/>
              </w:rPr>
              <w:t> </w:t>
            </w:r>
            <w:r>
              <w:rPr>
                <w:rFonts w:ascii="Calibri" w:hAnsi="Calibri" w:cs="Calibri"/>
                <w:color w:val="31849B"/>
                <w:lang w:eastAsia="fr-BE"/>
              </w:rPr>
              <w:t>445</w:t>
            </w:r>
          </w:p>
        </w:tc>
        <w:tc>
          <w:tcPr>
            <w:tcW w:w="1406" w:type="pct"/>
            <w:shd w:val="clear" w:color="auto" w:fill="DAEEF3" w:themeFill="accent5" w:themeFillTint="33"/>
            <w:hideMark/>
          </w:tcPr>
          <w:p w14:paraId="1C233397" w14:textId="77777777" w:rsidR="00733A01" w:rsidRPr="00625858" w:rsidRDefault="00733A01" w:rsidP="005A630D">
            <w:pPr>
              <w:spacing w:line="276" w:lineRule="auto"/>
              <w:rPr>
                <w:rFonts w:ascii="Calibri" w:hAnsi="Calibri" w:cs="Calibri"/>
                <w:color w:val="31849B"/>
                <w:lang w:eastAsia="fr-BE"/>
              </w:rPr>
            </w:pPr>
            <w:r>
              <w:rPr>
                <w:rFonts w:ascii="Calibri" w:hAnsi="Calibri" w:cs="Calibri"/>
                <w:color w:val="31849B"/>
                <w:lang w:eastAsia="fr-BE"/>
              </w:rPr>
              <w:t>381</w:t>
            </w:r>
          </w:p>
        </w:tc>
      </w:tr>
      <w:tr w:rsidR="005A6740" w:rsidRPr="00625858" w14:paraId="203C93A4" w14:textId="77777777" w:rsidTr="005A6740">
        <w:tc>
          <w:tcPr>
            <w:tcW w:w="2657" w:type="pct"/>
            <w:shd w:val="clear" w:color="auto" w:fill="auto"/>
          </w:tcPr>
          <w:p w14:paraId="5B098B80" w14:textId="77777777" w:rsidR="00733A01" w:rsidRPr="00625858" w:rsidRDefault="00733A01" w:rsidP="005A630D">
            <w:pPr>
              <w:spacing w:line="276" w:lineRule="auto"/>
              <w:rPr>
                <w:rFonts w:ascii="Calibri" w:hAnsi="Calibri" w:cs="Calibri"/>
                <w:b/>
                <w:bCs/>
                <w:color w:val="31849B"/>
                <w:lang w:eastAsia="fr-BE"/>
              </w:rPr>
            </w:pPr>
            <w:r>
              <w:rPr>
                <w:rFonts w:ascii="Calibri" w:hAnsi="Calibri" w:cs="Calibri"/>
                <w:b/>
                <w:bCs/>
                <w:color w:val="31849B"/>
                <w:lang w:eastAsia="fr-BE"/>
              </w:rPr>
              <w:t>Institut des Ursulines</w:t>
            </w:r>
          </w:p>
          <w:p w14:paraId="1839974D" w14:textId="77777777" w:rsidR="00733A01" w:rsidRPr="00625858" w:rsidRDefault="00733A01" w:rsidP="005A630D">
            <w:pPr>
              <w:spacing w:line="276" w:lineRule="auto"/>
              <w:rPr>
                <w:rFonts w:ascii="Calibri" w:hAnsi="Calibri" w:cs="Calibri"/>
                <w:b/>
                <w:bCs/>
                <w:color w:val="31849B"/>
                <w:sz w:val="6"/>
                <w:szCs w:val="2"/>
                <w:lang w:eastAsia="fr-BE"/>
              </w:rPr>
            </w:pPr>
          </w:p>
        </w:tc>
        <w:tc>
          <w:tcPr>
            <w:tcW w:w="937" w:type="pct"/>
            <w:shd w:val="clear" w:color="auto" w:fill="auto"/>
          </w:tcPr>
          <w:p w14:paraId="746E2ABA" w14:textId="77777777" w:rsidR="00733A01" w:rsidRPr="00625858" w:rsidRDefault="00733A01" w:rsidP="005A630D">
            <w:pPr>
              <w:spacing w:line="276" w:lineRule="auto"/>
              <w:rPr>
                <w:rFonts w:ascii="Calibri" w:hAnsi="Calibri" w:cs="Calibri"/>
                <w:bCs/>
                <w:color w:val="31849B"/>
                <w:lang w:eastAsia="fr-BE"/>
              </w:rPr>
            </w:pPr>
            <w:r>
              <w:rPr>
                <w:rFonts w:ascii="Calibri" w:hAnsi="Calibri" w:cs="Calibri"/>
                <w:bCs/>
                <w:color w:val="31849B"/>
                <w:lang w:eastAsia="fr-BE"/>
              </w:rPr>
              <w:t>162</w:t>
            </w:r>
          </w:p>
        </w:tc>
        <w:tc>
          <w:tcPr>
            <w:tcW w:w="1406" w:type="pct"/>
            <w:shd w:val="clear" w:color="auto" w:fill="auto"/>
          </w:tcPr>
          <w:p w14:paraId="416A25E5" w14:textId="77777777" w:rsidR="00733A01" w:rsidRPr="00625858" w:rsidRDefault="00733A01" w:rsidP="005A630D">
            <w:pPr>
              <w:spacing w:line="276" w:lineRule="auto"/>
              <w:rPr>
                <w:rFonts w:ascii="Calibri" w:hAnsi="Calibri" w:cs="Calibri"/>
                <w:bCs/>
                <w:color w:val="31849B"/>
                <w:lang w:eastAsia="fr-BE"/>
              </w:rPr>
            </w:pPr>
            <w:r>
              <w:rPr>
                <w:rFonts w:ascii="Calibri" w:hAnsi="Calibri" w:cs="Calibri"/>
                <w:bCs/>
                <w:color w:val="31849B"/>
                <w:lang w:eastAsia="fr-BE"/>
              </w:rPr>
              <w:t>262</w:t>
            </w:r>
          </w:p>
        </w:tc>
      </w:tr>
      <w:tr w:rsidR="005A6740" w:rsidRPr="00625858" w14:paraId="20C102E4" w14:textId="77777777" w:rsidTr="005A6740">
        <w:tc>
          <w:tcPr>
            <w:tcW w:w="2657" w:type="pct"/>
            <w:shd w:val="clear" w:color="auto" w:fill="DAEEF3" w:themeFill="accent5" w:themeFillTint="33"/>
          </w:tcPr>
          <w:p w14:paraId="4EF8BF10" w14:textId="77777777" w:rsidR="00733A01" w:rsidRPr="00625858" w:rsidRDefault="00733A01" w:rsidP="005A630D">
            <w:pPr>
              <w:spacing w:line="276" w:lineRule="auto"/>
              <w:rPr>
                <w:rFonts w:ascii="Calibri" w:hAnsi="Calibri" w:cs="Calibri"/>
                <w:b/>
                <w:bCs/>
                <w:color w:val="31849B"/>
                <w:lang w:eastAsia="fr-BE"/>
              </w:rPr>
            </w:pPr>
            <w:r>
              <w:rPr>
                <w:rFonts w:ascii="Calibri" w:hAnsi="Calibri" w:cs="Calibri"/>
                <w:b/>
                <w:bCs/>
                <w:color w:val="31849B"/>
                <w:lang w:eastAsia="fr-BE"/>
              </w:rPr>
              <w:t>Ecole La Famille</w:t>
            </w:r>
          </w:p>
          <w:p w14:paraId="37C6A367" w14:textId="77777777" w:rsidR="00733A01" w:rsidRPr="00625858" w:rsidRDefault="00733A01" w:rsidP="005A630D">
            <w:pPr>
              <w:spacing w:line="276" w:lineRule="auto"/>
              <w:rPr>
                <w:rFonts w:ascii="Calibri" w:hAnsi="Calibri" w:cs="Calibri"/>
                <w:b/>
                <w:bCs/>
                <w:color w:val="31849B"/>
                <w:sz w:val="6"/>
                <w:szCs w:val="2"/>
                <w:lang w:eastAsia="fr-BE"/>
              </w:rPr>
            </w:pPr>
          </w:p>
        </w:tc>
        <w:tc>
          <w:tcPr>
            <w:tcW w:w="937" w:type="pct"/>
            <w:shd w:val="clear" w:color="auto" w:fill="DAEEF3" w:themeFill="accent5" w:themeFillTint="33"/>
          </w:tcPr>
          <w:p w14:paraId="5A77710C" w14:textId="77777777" w:rsidR="00733A01" w:rsidRPr="00625858" w:rsidRDefault="00733A01" w:rsidP="005A630D">
            <w:pPr>
              <w:spacing w:line="276" w:lineRule="auto"/>
              <w:rPr>
                <w:rFonts w:ascii="Calibri" w:hAnsi="Calibri" w:cs="Calibri"/>
                <w:bCs/>
                <w:color w:val="31849B"/>
                <w:lang w:eastAsia="fr-BE"/>
              </w:rPr>
            </w:pPr>
            <w:r>
              <w:rPr>
                <w:rFonts w:ascii="Calibri" w:hAnsi="Calibri" w:cs="Calibri"/>
                <w:bCs/>
                <w:color w:val="31849B"/>
                <w:lang w:eastAsia="fr-BE"/>
              </w:rPr>
              <w:t>11</w:t>
            </w:r>
          </w:p>
        </w:tc>
        <w:tc>
          <w:tcPr>
            <w:tcW w:w="1406" w:type="pct"/>
            <w:shd w:val="clear" w:color="auto" w:fill="DAEEF3" w:themeFill="accent5" w:themeFillTint="33"/>
          </w:tcPr>
          <w:p w14:paraId="3338AFE7" w14:textId="77777777" w:rsidR="00733A01" w:rsidRPr="00625858" w:rsidRDefault="00733A01" w:rsidP="005A630D">
            <w:pPr>
              <w:spacing w:line="276" w:lineRule="auto"/>
              <w:rPr>
                <w:rFonts w:ascii="Calibri" w:hAnsi="Calibri" w:cs="Calibri"/>
                <w:bCs/>
                <w:color w:val="31849B"/>
                <w:lang w:eastAsia="fr-BE"/>
              </w:rPr>
            </w:pPr>
            <w:r>
              <w:rPr>
                <w:rFonts w:ascii="Calibri" w:hAnsi="Calibri" w:cs="Calibri"/>
                <w:bCs/>
                <w:color w:val="31849B"/>
                <w:lang w:eastAsia="fr-BE"/>
              </w:rPr>
              <w:t>33</w:t>
            </w:r>
          </w:p>
        </w:tc>
      </w:tr>
    </w:tbl>
    <w:p w14:paraId="2798B3BB" w14:textId="3C0B1C6C" w:rsidR="005A6740" w:rsidRPr="00C27C77" w:rsidRDefault="005A6740" w:rsidP="007B69CC">
      <w:pPr>
        <w:spacing w:line="276" w:lineRule="auto"/>
        <w:rPr>
          <w:rFonts w:ascii="Calibri" w:hAnsi="Calibri" w:cs="Calibri"/>
          <w:color w:val="31849B"/>
          <w:sz w:val="2"/>
          <w:szCs w:val="2"/>
          <w:lang w:eastAsia="fr-BE"/>
        </w:rPr>
      </w:pPr>
    </w:p>
    <w:p w14:paraId="2833CAAD" w14:textId="77777777" w:rsidR="005A6740" w:rsidRDefault="00733A01" w:rsidP="005A6740">
      <w:pPr>
        <w:spacing w:line="276" w:lineRule="auto"/>
        <w:contextualSpacing/>
        <w:rPr>
          <w:rFonts w:ascii="Calibri" w:hAnsi="Calibri" w:cs="Calibri"/>
          <w:lang w:eastAsia="fr-BE"/>
        </w:rPr>
      </w:pPr>
      <w:r w:rsidRPr="00625858">
        <w:rPr>
          <w:rFonts w:ascii="Calibri" w:eastAsia="Calibri" w:hAnsi="Calibri" w:cs="Calibri"/>
          <w:sz w:val="20"/>
          <w:lang w:val="fr-FR"/>
        </w:rPr>
        <w:t>°</w:t>
      </w:r>
      <w:r>
        <w:rPr>
          <w:rFonts w:ascii="Calibri" w:eastAsia="Calibri" w:hAnsi="Calibri" w:cs="Calibri"/>
          <w:sz w:val="20"/>
          <w:lang w:val="fr-FR"/>
        </w:rPr>
        <w:t xml:space="preserve">année de référence </w:t>
      </w:r>
      <w:r w:rsidRPr="00625858">
        <w:rPr>
          <w:rFonts w:ascii="Calibri" w:eastAsia="Calibri" w:hAnsi="Calibri" w:cs="Calibri"/>
          <w:sz w:val="20"/>
          <w:lang w:val="fr-FR"/>
        </w:rPr>
        <w:t xml:space="preserve">: </w:t>
      </w:r>
      <w:r>
        <w:rPr>
          <w:rFonts w:ascii="Calibri" w:eastAsia="Calibri" w:hAnsi="Calibri" w:cs="Calibri"/>
          <w:sz w:val="20"/>
          <w:lang w:val="fr-FR"/>
        </w:rPr>
        <w:t>2018-19</w:t>
      </w:r>
    </w:p>
    <w:p w14:paraId="7310CFB9" w14:textId="223FEC91" w:rsidR="00B9394D" w:rsidRDefault="007E07DC" w:rsidP="00C27C77">
      <w:pPr>
        <w:spacing w:line="276" w:lineRule="auto"/>
        <w:contextualSpacing/>
        <w:jc w:val="center"/>
        <w:rPr>
          <w:rFonts w:ascii="Calibri" w:hAnsi="Calibri" w:cs="Calibri"/>
          <w:u w:val="single"/>
          <w:lang w:eastAsia="fr-BE"/>
        </w:rPr>
      </w:pPr>
      <w:r>
        <w:rPr>
          <w:noProof/>
        </w:rPr>
        <w:drawing>
          <wp:inline distT="0" distB="0" distL="0" distR="0" wp14:anchorId="3EDA2B60" wp14:editId="42817347">
            <wp:extent cx="5724525" cy="2619375"/>
            <wp:effectExtent l="0" t="0" r="9525" b="9525"/>
            <wp:docPr id="43" name="Graphique 43">
              <a:extLst xmlns:a="http://schemas.openxmlformats.org/drawingml/2006/main">
                <a:ext uri="{FF2B5EF4-FFF2-40B4-BE49-F238E27FC236}">
                  <a16:creationId xmlns:a16="http://schemas.microsoft.com/office/drawing/2014/main" id="{28FD43E5-F00F-44C2-8E84-1F1B0EF657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63322C" w14:textId="323D6E89" w:rsidR="00C27C77" w:rsidRDefault="00C27C77" w:rsidP="00C27C77">
      <w:pPr>
        <w:spacing w:line="276" w:lineRule="auto"/>
        <w:contextualSpacing/>
        <w:jc w:val="center"/>
        <w:rPr>
          <w:rFonts w:ascii="Calibri" w:hAnsi="Calibri" w:cs="Calibri"/>
          <w:sz w:val="18"/>
          <w:szCs w:val="18"/>
          <w:u w:val="single"/>
          <w:lang w:eastAsia="fr-BE"/>
        </w:rPr>
      </w:pPr>
    </w:p>
    <w:p w14:paraId="79C65595" w14:textId="77777777" w:rsidR="0069598A" w:rsidRPr="0069598A" w:rsidRDefault="0069598A" w:rsidP="00C27C77">
      <w:pPr>
        <w:spacing w:line="276" w:lineRule="auto"/>
        <w:contextualSpacing/>
        <w:jc w:val="center"/>
        <w:rPr>
          <w:rFonts w:ascii="Calibri" w:hAnsi="Calibri" w:cs="Calibri"/>
          <w:sz w:val="16"/>
          <w:szCs w:val="16"/>
          <w:u w:val="single"/>
          <w:lang w:eastAsia="fr-BE"/>
        </w:rPr>
      </w:pPr>
    </w:p>
    <w:p w14:paraId="1B34834A" w14:textId="77777777" w:rsidR="003E0FCB" w:rsidRPr="00C27C77" w:rsidRDefault="003E0FCB" w:rsidP="00C27C77">
      <w:pPr>
        <w:spacing w:line="276" w:lineRule="auto"/>
        <w:contextualSpacing/>
        <w:jc w:val="center"/>
        <w:rPr>
          <w:rFonts w:ascii="Calibri" w:hAnsi="Calibri" w:cs="Calibri"/>
          <w:sz w:val="18"/>
          <w:szCs w:val="18"/>
          <w:u w:val="single"/>
          <w:lang w:eastAsia="fr-BE"/>
        </w:rPr>
      </w:pPr>
    </w:p>
    <w:p w14:paraId="4EA9E86A" w14:textId="0C6F8FE6" w:rsidR="00B9394D" w:rsidRDefault="00B9394D" w:rsidP="00B9394D">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6"/>
          <w:tab w:val="left" w:pos="937"/>
          <w:tab w:val="right" w:leader="dot" w:pos="9639"/>
        </w:tabs>
        <w:spacing w:line="276" w:lineRule="auto"/>
        <w:rPr>
          <w:rFonts w:ascii="Calibri" w:eastAsia="Times New Roman" w:hAnsi="Calibri" w:cs="Calibri"/>
          <w:bCs/>
          <w:u w:val="single"/>
        </w:rPr>
      </w:pPr>
      <w:r>
        <w:rPr>
          <w:rFonts w:ascii="Calibri" w:eastAsia="Times New Roman" w:hAnsi="Calibri" w:cs="Calibri"/>
          <w:bCs/>
          <w:u w:val="single"/>
        </w:rPr>
        <w:t>Population scolaire néerlandophone</w:t>
      </w:r>
      <w:r w:rsidR="00C27C77">
        <w:rPr>
          <w:rFonts w:ascii="Calibri" w:eastAsia="Times New Roman" w:hAnsi="Calibri" w:cs="Calibri"/>
          <w:bCs/>
          <w:u w:val="single"/>
        </w:rPr>
        <w:t>°</w:t>
      </w:r>
    </w:p>
    <w:p w14:paraId="3EED49E5" w14:textId="77777777" w:rsidR="00B9394D" w:rsidRPr="00C27C77" w:rsidRDefault="00B9394D" w:rsidP="00B9394D">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6"/>
          <w:tab w:val="left" w:pos="937"/>
          <w:tab w:val="right" w:leader="dot" w:pos="9639"/>
        </w:tabs>
        <w:spacing w:line="276" w:lineRule="auto"/>
        <w:rPr>
          <w:rFonts w:ascii="Calibri" w:eastAsia="Calibri" w:hAnsi="Calibri" w:cs="Calibri"/>
          <w:sz w:val="12"/>
          <w:szCs w:val="18"/>
          <w:highlight w:val="yellow"/>
          <w:u w:val="single"/>
          <w:lang w:val="fr-FR"/>
        </w:rPr>
      </w:pPr>
    </w:p>
    <w:tbl>
      <w:tblPr>
        <w:tblW w:w="5000" w:type="pct"/>
        <w:tblBorders>
          <w:top w:val="single" w:sz="8" w:space="0" w:color="4BACC6"/>
          <w:bottom w:val="single" w:sz="8" w:space="0" w:color="4BACC6"/>
        </w:tblBorders>
        <w:tblLook w:val="04A0" w:firstRow="1" w:lastRow="0" w:firstColumn="1" w:lastColumn="0" w:noHBand="0" w:noVBand="1"/>
      </w:tblPr>
      <w:tblGrid>
        <w:gridCol w:w="4821"/>
        <w:gridCol w:w="1700"/>
        <w:gridCol w:w="2551"/>
      </w:tblGrid>
      <w:tr w:rsidR="00B9394D" w:rsidRPr="00625858" w14:paraId="6EBB218D" w14:textId="77777777" w:rsidTr="00B9394D">
        <w:tc>
          <w:tcPr>
            <w:tcW w:w="2657" w:type="pct"/>
            <w:tcBorders>
              <w:top w:val="single" w:sz="8" w:space="0" w:color="4BACC6"/>
              <w:bottom w:val="single" w:sz="8" w:space="0" w:color="4BACC6"/>
            </w:tcBorders>
            <w:shd w:val="clear" w:color="auto" w:fill="auto"/>
            <w:hideMark/>
          </w:tcPr>
          <w:p w14:paraId="2079EFCF" w14:textId="77777777" w:rsidR="00B9394D" w:rsidRPr="00625858" w:rsidRDefault="00B9394D" w:rsidP="00B9394D">
            <w:pPr>
              <w:spacing w:line="276" w:lineRule="auto"/>
              <w:rPr>
                <w:rFonts w:ascii="Calibri" w:hAnsi="Calibri" w:cs="Calibri"/>
                <w:b/>
                <w:bCs/>
                <w:lang w:eastAsia="fr-BE"/>
              </w:rPr>
            </w:pPr>
          </w:p>
        </w:tc>
        <w:tc>
          <w:tcPr>
            <w:tcW w:w="937" w:type="pct"/>
            <w:tcBorders>
              <w:top w:val="single" w:sz="8" w:space="0" w:color="4BACC6"/>
              <w:bottom w:val="single" w:sz="8" w:space="0" w:color="4BACC6"/>
            </w:tcBorders>
            <w:shd w:val="clear" w:color="auto" w:fill="auto"/>
            <w:hideMark/>
          </w:tcPr>
          <w:p w14:paraId="00F19352" w14:textId="77777777" w:rsidR="00B9394D" w:rsidRPr="00625858" w:rsidRDefault="00B9394D" w:rsidP="00B9394D">
            <w:pPr>
              <w:spacing w:line="276" w:lineRule="auto"/>
              <w:rPr>
                <w:rFonts w:ascii="Calibri" w:hAnsi="Calibri" w:cs="Calibri"/>
                <w:b/>
                <w:bCs/>
                <w:color w:val="31849B"/>
                <w:lang w:eastAsia="fr-BE"/>
              </w:rPr>
            </w:pPr>
            <w:r>
              <w:rPr>
                <w:rFonts w:ascii="Calibri" w:hAnsi="Calibri" w:cs="Calibri"/>
                <w:b/>
                <w:bCs/>
                <w:color w:val="31849B"/>
                <w:lang w:eastAsia="fr-BE"/>
              </w:rPr>
              <w:t>Maternel</w:t>
            </w:r>
          </w:p>
        </w:tc>
        <w:tc>
          <w:tcPr>
            <w:tcW w:w="1406" w:type="pct"/>
            <w:tcBorders>
              <w:top w:val="single" w:sz="8" w:space="0" w:color="4BACC6"/>
              <w:bottom w:val="single" w:sz="8" w:space="0" w:color="4BACC6"/>
            </w:tcBorders>
            <w:shd w:val="clear" w:color="auto" w:fill="auto"/>
            <w:hideMark/>
          </w:tcPr>
          <w:p w14:paraId="4EAD7054" w14:textId="77777777" w:rsidR="00B9394D" w:rsidRPr="00625858" w:rsidRDefault="00B9394D" w:rsidP="00B9394D">
            <w:pPr>
              <w:spacing w:line="276" w:lineRule="auto"/>
              <w:rPr>
                <w:rFonts w:ascii="Calibri" w:hAnsi="Calibri" w:cs="Calibri"/>
                <w:b/>
                <w:bCs/>
                <w:color w:val="31849B"/>
                <w:lang w:eastAsia="fr-BE"/>
              </w:rPr>
            </w:pPr>
            <w:r>
              <w:rPr>
                <w:rFonts w:ascii="Calibri" w:hAnsi="Calibri" w:cs="Calibri"/>
                <w:b/>
                <w:bCs/>
                <w:color w:val="31849B"/>
                <w:lang w:eastAsia="fr-BE"/>
              </w:rPr>
              <w:t>Primaire</w:t>
            </w:r>
          </w:p>
        </w:tc>
      </w:tr>
      <w:tr w:rsidR="00B9394D" w:rsidRPr="00625858" w14:paraId="6506F369" w14:textId="77777777" w:rsidTr="00B9394D">
        <w:tc>
          <w:tcPr>
            <w:tcW w:w="2657" w:type="pct"/>
            <w:shd w:val="clear" w:color="auto" w:fill="D2EAF1"/>
            <w:hideMark/>
          </w:tcPr>
          <w:p w14:paraId="1C031E21" w14:textId="05251643" w:rsidR="00B9394D" w:rsidRPr="00625858" w:rsidRDefault="00B9394D" w:rsidP="00B9394D">
            <w:pPr>
              <w:spacing w:line="276" w:lineRule="auto"/>
              <w:rPr>
                <w:rFonts w:ascii="Calibri" w:hAnsi="Calibri" w:cs="Calibri"/>
                <w:b/>
                <w:bCs/>
                <w:color w:val="31849B"/>
                <w:lang w:eastAsia="fr-BE"/>
              </w:rPr>
            </w:pPr>
            <w:r>
              <w:rPr>
                <w:rFonts w:ascii="Calibri" w:hAnsi="Calibri" w:cs="Calibri"/>
                <w:b/>
                <w:bCs/>
                <w:color w:val="31849B"/>
                <w:lang w:eastAsia="fr-BE"/>
              </w:rPr>
              <w:t xml:space="preserve">De </w:t>
            </w:r>
            <w:proofErr w:type="spellStart"/>
            <w:r>
              <w:rPr>
                <w:rFonts w:ascii="Calibri" w:hAnsi="Calibri" w:cs="Calibri"/>
                <w:b/>
                <w:bCs/>
                <w:color w:val="31849B"/>
                <w:lang w:eastAsia="fr-BE"/>
              </w:rPr>
              <w:t>Kadeekes</w:t>
            </w:r>
            <w:proofErr w:type="spellEnd"/>
          </w:p>
          <w:p w14:paraId="3EA78DDD" w14:textId="77777777" w:rsidR="00B9394D" w:rsidRPr="00625858" w:rsidRDefault="00B9394D" w:rsidP="00B9394D">
            <w:pPr>
              <w:spacing w:line="276" w:lineRule="auto"/>
              <w:rPr>
                <w:rFonts w:ascii="Calibri" w:hAnsi="Calibri" w:cs="Calibri"/>
                <w:b/>
                <w:bCs/>
                <w:color w:val="31849B"/>
                <w:sz w:val="6"/>
                <w:szCs w:val="2"/>
                <w:lang w:eastAsia="fr-BE"/>
              </w:rPr>
            </w:pPr>
          </w:p>
        </w:tc>
        <w:tc>
          <w:tcPr>
            <w:tcW w:w="937" w:type="pct"/>
            <w:tcBorders>
              <w:left w:val="nil"/>
              <w:right w:val="nil"/>
            </w:tcBorders>
            <w:shd w:val="clear" w:color="auto" w:fill="D2EAF1"/>
            <w:hideMark/>
          </w:tcPr>
          <w:p w14:paraId="3CFA21C4" w14:textId="36B02CBB" w:rsidR="00B9394D" w:rsidRPr="00625858" w:rsidRDefault="00B9394D" w:rsidP="00B9394D">
            <w:pPr>
              <w:spacing w:line="276" w:lineRule="auto"/>
              <w:rPr>
                <w:rFonts w:ascii="Calibri" w:hAnsi="Calibri" w:cs="Calibri"/>
                <w:color w:val="31849B"/>
                <w:lang w:eastAsia="fr-BE"/>
              </w:rPr>
            </w:pPr>
            <w:r w:rsidRPr="00625858">
              <w:rPr>
                <w:rFonts w:ascii="Calibri" w:hAnsi="Calibri" w:cs="Calibri"/>
                <w:color w:val="31849B"/>
                <w:lang w:eastAsia="fr-BE"/>
              </w:rPr>
              <w:t> </w:t>
            </w:r>
            <w:r>
              <w:rPr>
                <w:rFonts w:ascii="Calibri" w:hAnsi="Calibri" w:cs="Calibri"/>
                <w:color w:val="31849B"/>
                <w:lang w:eastAsia="fr-BE"/>
              </w:rPr>
              <w:t>82</w:t>
            </w:r>
          </w:p>
        </w:tc>
        <w:tc>
          <w:tcPr>
            <w:tcW w:w="1406" w:type="pct"/>
            <w:shd w:val="clear" w:color="auto" w:fill="D2EAF1"/>
            <w:hideMark/>
          </w:tcPr>
          <w:p w14:paraId="62EE24CF" w14:textId="68DEFC25" w:rsidR="00B9394D" w:rsidRPr="00625858" w:rsidRDefault="00B9394D" w:rsidP="00B9394D">
            <w:pPr>
              <w:spacing w:line="276" w:lineRule="auto"/>
              <w:rPr>
                <w:rFonts w:ascii="Calibri" w:hAnsi="Calibri" w:cs="Calibri"/>
                <w:color w:val="31849B"/>
                <w:lang w:eastAsia="fr-BE"/>
              </w:rPr>
            </w:pPr>
            <w:r>
              <w:rPr>
                <w:rFonts w:ascii="Calibri" w:hAnsi="Calibri" w:cs="Calibri"/>
                <w:color w:val="31849B"/>
                <w:lang w:eastAsia="fr-BE"/>
              </w:rPr>
              <w:t>120</w:t>
            </w:r>
          </w:p>
        </w:tc>
      </w:tr>
      <w:tr w:rsidR="00B9394D" w:rsidRPr="00625858" w14:paraId="24147BAB" w14:textId="77777777" w:rsidTr="00B9394D">
        <w:tc>
          <w:tcPr>
            <w:tcW w:w="2657" w:type="pct"/>
            <w:shd w:val="clear" w:color="auto" w:fill="FFFFFF"/>
            <w:hideMark/>
          </w:tcPr>
          <w:p w14:paraId="56B4F7A8" w14:textId="0FA46146" w:rsidR="00B9394D" w:rsidRPr="00625858" w:rsidRDefault="00B9394D" w:rsidP="00B9394D">
            <w:pPr>
              <w:spacing w:line="276" w:lineRule="auto"/>
              <w:rPr>
                <w:rFonts w:ascii="Calibri" w:hAnsi="Calibri" w:cs="Calibri"/>
                <w:b/>
                <w:bCs/>
                <w:color w:val="31849B"/>
                <w:lang w:eastAsia="fr-BE"/>
              </w:rPr>
            </w:pPr>
            <w:r>
              <w:rPr>
                <w:rFonts w:ascii="Calibri" w:hAnsi="Calibri" w:cs="Calibri"/>
                <w:b/>
                <w:bCs/>
                <w:color w:val="31849B"/>
                <w:lang w:eastAsia="fr-BE"/>
              </w:rPr>
              <w:t xml:space="preserve">Unesco </w:t>
            </w:r>
            <w:proofErr w:type="spellStart"/>
            <w:r>
              <w:rPr>
                <w:rFonts w:ascii="Calibri" w:hAnsi="Calibri" w:cs="Calibri"/>
                <w:b/>
                <w:bCs/>
                <w:color w:val="31849B"/>
                <w:lang w:eastAsia="fr-BE"/>
              </w:rPr>
              <w:t>School</w:t>
            </w:r>
            <w:proofErr w:type="spellEnd"/>
          </w:p>
          <w:p w14:paraId="778DD32D" w14:textId="77777777" w:rsidR="00B9394D" w:rsidRPr="00625858" w:rsidRDefault="00B9394D" w:rsidP="00B9394D">
            <w:pPr>
              <w:spacing w:line="276" w:lineRule="auto"/>
              <w:rPr>
                <w:rFonts w:ascii="Calibri" w:hAnsi="Calibri" w:cs="Calibri"/>
                <w:b/>
                <w:bCs/>
                <w:color w:val="31849B"/>
                <w:sz w:val="6"/>
                <w:szCs w:val="2"/>
                <w:lang w:eastAsia="fr-BE"/>
              </w:rPr>
            </w:pPr>
          </w:p>
        </w:tc>
        <w:tc>
          <w:tcPr>
            <w:tcW w:w="937" w:type="pct"/>
            <w:tcBorders>
              <w:left w:val="nil"/>
              <w:right w:val="nil"/>
            </w:tcBorders>
            <w:shd w:val="clear" w:color="auto" w:fill="FFFFFF"/>
            <w:hideMark/>
          </w:tcPr>
          <w:p w14:paraId="16EB5BD0" w14:textId="55FB387E" w:rsidR="00B9394D" w:rsidRPr="00625858" w:rsidRDefault="00B9394D" w:rsidP="00B9394D">
            <w:pPr>
              <w:spacing w:line="276" w:lineRule="auto"/>
              <w:rPr>
                <w:rFonts w:ascii="Calibri" w:hAnsi="Calibri" w:cs="Calibri"/>
                <w:color w:val="31849B"/>
                <w:lang w:eastAsia="fr-BE"/>
              </w:rPr>
            </w:pPr>
            <w:r w:rsidRPr="00625858">
              <w:rPr>
                <w:rFonts w:ascii="Calibri" w:hAnsi="Calibri" w:cs="Calibri"/>
                <w:color w:val="31849B"/>
                <w:lang w:eastAsia="fr-BE"/>
              </w:rPr>
              <w:t> </w:t>
            </w:r>
            <w:r>
              <w:rPr>
                <w:rFonts w:ascii="Calibri" w:hAnsi="Calibri" w:cs="Calibri"/>
                <w:color w:val="31849B"/>
                <w:lang w:eastAsia="fr-BE"/>
              </w:rPr>
              <w:t>250</w:t>
            </w:r>
          </w:p>
        </w:tc>
        <w:tc>
          <w:tcPr>
            <w:tcW w:w="1406" w:type="pct"/>
            <w:shd w:val="clear" w:color="auto" w:fill="FFFFFF"/>
            <w:hideMark/>
          </w:tcPr>
          <w:p w14:paraId="5E2DF4C8" w14:textId="720391AA" w:rsidR="00B9394D" w:rsidRPr="00625858" w:rsidRDefault="00B9394D" w:rsidP="00B9394D">
            <w:pPr>
              <w:spacing w:line="276" w:lineRule="auto"/>
              <w:rPr>
                <w:rFonts w:ascii="Calibri" w:hAnsi="Calibri" w:cs="Calibri"/>
                <w:color w:val="31849B"/>
                <w:lang w:eastAsia="fr-BE"/>
              </w:rPr>
            </w:pPr>
            <w:r>
              <w:rPr>
                <w:rFonts w:ascii="Calibri" w:hAnsi="Calibri" w:cs="Calibri"/>
                <w:color w:val="31849B"/>
                <w:lang w:eastAsia="fr-BE"/>
              </w:rPr>
              <w:t>353</w:t>
            </w:r>
          </w:p>
        </w:tc>
      </w:tr>
      <w:tr w:rsidR="00B9394D" w:rsidRPr="00625858" w14:paraId="1834F520" w14:textId="77777777" w:rsidTr="00B9394D">
        <w:tc>
          <w:tcPr>
            <w:tcW w:w="2657" w:type="pct"/>
            <w:shd w:val="clear" w:color="auto" w:fill="DAEEF3" w:themeFill="accent5" w:themeFillTint="33"/>
            <w:hideMark/>
          </w:tcPr>
          <w:p w14:paraId="40D90EE3" w14:textId="5FC51A73" w:rsidR="00B9394D" w:rsidRPr="00625858" w:rsidRDefault="00B9394D" w:rsidP="00B9394D">
            <w:pPr>
              <w:spacing w:line="276" w:lineRule="auto"/>
              <w:rPr>
                <w:rFonts w:ascii="Calibri" w:hAnsi="Calibri" w:cs="Calibri"/>
                <w:b/>
                <w:bCs/>
                <w:color w:val="31849B"/>
                <w:lang w:eastAsia="fr-BE"/>
              </w:rPr>
            </w:pPr>
            <w:proofErr w:type="spellStart"/>
            <w:r>
              <w:rPr>
                <w:rFonts w:ascii="Calibri" w:hAnsi="Calibri" w:cs="Calibri"/>
                <w:b/>
                <w:bCs/>
                <w:color w:val="31849B"/>
                <w:lang w:eastAsia="fr-BE"/>
              </w:rPr>
              <w:t>Instituut</w:t>
            </w:r>
            <w:proofErr w:type="spellEnd"/>
            <w:r>
              <w:rPr>
                <w:rFonts w:ascii="Calibri" w:hAnsi="Calibri" w:cs="Calibri"/>
                <w:b/>
                <w:bCs/>
                <w:color w:val="31849B"/>
                <w:lang w:eastAsia="fr-BE"/>
              </w:rPr>
              <w:t xml:space="preserve"> van de </w:t>
            </w:r>
            <w:proofErr w:type="spellStart"/>
            <w:r>
              <w:rPr>
                <w:rFonts w:ascii="Calibri" w:hAnsi="Calibri" w:cs="Calibri"/>
                <w:b/>
                <w:bCs/>
                <w:color w:val="31849B"/>
                <w:lang w:eastAsia="fr-BE"/>
              </w:rPr>
              <w:t>Ursulinen</w:t>
            </w:r>
            <w:proofErr w:type="spellEnd"/>
          </w:p>
          <w:p w14:paraId="621CE40B" w14:textId="77777777" w:rsidR="00B9394D" w:rsidRPr="00625858" w:rsidRDefault="00B9394D" w:rsidP="00B9394D">
            <w:pPr>
              <w:spacing w:line="276" w:lineRule="auto"/>
              <w:rPr>
                <w:rFonts w:ascii="Calibri" w:hAnsi="Calibri" w:cs="Calibri"/>
                <w:b/>
                <w:bCs/>
                <w:color w:val="31849B"/>
                <w:sz w:val="6"/>
                <w:szCs w:val="4"/>
                <w:lang w:eastAsia="fr-BE"/>
              </w:rPr>
            </w:pPr>
          </w:p>
        </w:tc>
        <w:tc>
          <w:tcPr>
            <w:tcW w:w="937" w:type="pct"/>
            <w:shd w:val="clear" w:color="auto" w:fill="DAEEF3" w:themeFill="accent5" w:themeFillTint="33"/>
            <w:hideMark/>
          </w:tcPr>
          <w:p w14:paraId="09656213" w14:textId="6239DC1B" w:rsidR="00B9394D" w:rsidRPr="00625858" w:rsidRDefault="00B9394D" w:rsidP="00B9394D">
            <w:pPr>
              <w:spacing w:line="276" w:lineRule="auto"/>
              <w:rPr>
                <w:rFonts w:ascii="Calibri" w:hAnsi="Calibri" w:cs="Calibri"/>
                <w:color w:val="31849B"/>
                <w:lang w:eastAsia="fr-BE"/>
              </w:rPr>
            </w:pPr>
            <w:r w:rsidRPr="00625858">
              <w:rPr>
                <w:rFonts w:ascii="Calibri" w:hAnsi="Calibri" w:cs="Calibri"/>
                <w:color w:val="31849B"/>
                <w:lang w:eastAsia="fr-BE"/>
              </w:rPr>
              <w:t> </w:t>
            </w:r>
            <w:r>
              <w:rPr>
                <w:rFonts w:ascii="Calibri" w:hAnsi="Calibri" w:cs="Calibri"/>
                <w:color w:val="31849B"/>
                <w:lang w:eastAsia="fr-BE"/>
              </w:rPr>
              <w:t>62</w:t>
            </w:r>
          </w:p>
        </w:tc>
        <w:tc>
          <w:tcPr>
            <w:tcW w:w="1406" w:type="pct"/>
            <w:shd w:val="clear" w:color="auto" w:fill="DAEEF3" w:themeFill="accent5" w:themeFillTint="33"/>
            <w:hideMark/>
          </w:tcPr>
          <w:p w14:paraId="117031D8" w14:textId="400E0493" w:rsidR="00B9394D" w:rsidRPr="00625858" w:rsidRDefault="00B9394D" w:rsidP="00B9394D">
            <w:pPr>
              <w:spacing w:line="276" w:lineRule="auto"/>
              <w:rPr>
                <w:rFonts w:ascii="Calibri" w:hAnsi="Calibri" w:cs="Calibri"/>
                <w:color w:val="31849B"/>
                <w:lang w:eastAsia="fr-BE"/>
              </w:rPr>
            </w:pPr>
            <w:r>
              <w:rPr>
                <w:rFonts w:ascii="Calibri" w:hAnsi="Calibri" w:cs="Calibri"/>
                <w:color w:val="31849B"/>
                <w:lang w:eastAsia="fr-BE"/>
              </w:rPr>
              <w:t>98</w:t>
            </w:r>
          </w:p>
        </w:tc>
      </w:tr>
    </w:tbl>
    <w:p w14:paraId="2CAB9CC4" w14:textId="5E5E5778" w:rsidR="00B9394D" w:rsidRPr="00C27C77" w:rsidRDefault="00C27C77" w:rsidP="00C27C77">
      <w:pPr>
        <w:spacing w:line="276" w:lineRule="auto"/>
        <w:contextualSpacing/>
        <w:rPr>
          <w:rFonts w:ascii="Calibri" w:hAnsi="Calibri" w:cs="Calibri"/>
          <w:lang w:eastAsia="fr-BE"/>
        </w:rPr>
      </w:pPr>
      <w:r w:rsidRPr="00625858">
        <w:rPr>
          <w:rFonts w:ascii="Calibri" w:eastAsia="Calibri" w:hAnsi="Calibri" w:cs="Calibri"/>
          <w:sz w:val="20"/>
          <w:lang w:val="fr-FR"/>
        </w:rPr>
        <w:t>°</w:t>
      </w:r>
      <w:r>
        <w:rPr>
          <w:rFonts w:ascii="Calibri" w:eastAsia="Calibri" w:hAnsi="Calibri" w:cs="Calibri"/>
          <w:sz w:val="20"/>
          <w:lang w:val="fr-FR"/>
        </w:rPr>
        <w:t xml:space="preserve">année de référence </w:t>
      </w:r>
      <w:r w:rsidRPr="00625858">
        <w:rPr>
          <w:rFonts w:ascii="Calibri" w:eastAsia="Calibri" w:hAnsi="Calibri" w:cs="Calibri"/>
          <w:sz w:val="20"/>
          <w:lang w:val="fr-FR"/>
        </w:rPr>
        <w:t xml:space="preserve">: </w:t>
      </w:r>
      <w:r>
        <w:rPr>
          <w:rFonts w:ascii="Calibri" w:eastAsia="Calibri" w:hAnsi="Calibri" w:cs="Calibri"/>
          <w:sz w:val="20"/>
          <w:lang w:val="fr-FR"/>
        </w:rPr>
        <w:t>2018-19</w:t>
      </w:r>
    </w:p>
    <w:p w14:paraId="0826EF38" w14:textId="77777777" w:rsidR="003E0FCB" w:rsidRDefault="00C27C77" w:rsidP="003E0FCB">
      <w:pPr>
        <w:spacing w:after="200" w:line="276" w:lineRule="auto"/>
        <w:jc w:val="center"/>
        <w:rPr>
          <w:rFonts w:ascii="Calibri" w:hAnsi="Calibri" w:cs="Calibri"/>
          <w:u w:val="single"/>
          <w:lang w:eastAsia="fr-BE"/>
        </w:rPr>
      </w:pPr>
      <w:r>
        <w:rPr>
          <w:noProof/>
        </w:rPr>
        <w:drawing>
          <wp:inline distT="0" distB="0" distL="0" distR="0" wp14:anchorId="1FFBFF9A" wp14:editId="31588C36">
            <wp:extent cx="5705475" cy="2419350"/>
            <wp:effectExtent l="0" t="0" r="9525" b="0"/>
            <wp:docPr id="44" name="Graphique 44">
              <a:extLst xmlns:a="http://schemas.openxmlformats.org/drawingml/2006/main">
                <a:ext uri="{FF2B5EF4-FFF2-40B4-BE49-F238E27FC236}">
                  <a16:creationId xmlns:a16="http://schemas.microsoft.com/office/drawing/2014/main" id="{92B5925A-B95F-4375-B76B-1C5694C018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F31C19" w14:textId="6E63DD1F" w:rsidR="00AE7F97" w:rsidRPr="003E0FCB" w:rsidRDefault="00AE7F97" w:rsidP="00754F64">
      <w:pPr>
        <w:spacing w:after="200" w:line="276" w:lineRule="auto"/>
        <w:rPr>
          <w:rFonts w:ascii="Calibri" w:hAnsi="Calibri" w:cs="Calibri"/>
          <w:u w:val="single"/>
          <w:lang w:eastAsia="fr-BE"/>
        </w:rPr>
      </w:pPr>
      <w:r w:rsidRPr="00625858">
        <w:rPr>
          <w:rFonts w:ascii="Calibri" w:hAnsi="Calibri" w:cs="Calibri"/>
          <w:u w:val="single"/>
          <w:lang w:eastAsia="fr-BE"/>
        </w:rPr>
        <w:lastRenderedPageBreak/>
        <w:t>Les quartiers de Koekelberg</w:t>
      </w:r>
    </w:p>
    <w:p w14:paraId="3A89CF56" w14:textId="77777777" w:rsidR="00AE7F97" w:rsidRPr="00625858" w:rsidRDefault="00AE7F97" w:rsidP="00ED74EB">
      <w:pPr>
        <w:spacing w:line="276" w:lineRule="auto"/>
        <w:rPr>
          <w:rFonts w:ascii="Calibri" w:hAnsi="Calibri" w:cs="Calibri"/>
          <w:lang w:eastAsia="fr-BE"/>
        </w:rPr>
      </w:pPr>
      <w:r w:rsidRPr="00625858">
        <w:rPr>
          <w:rFonts w:ascii="Calibri" w:hAnsi="Calibri" w:cs="Calibri"/>
          <w:lang w:eastAsia="fr-BE"/>
        </w:rPr>
        <w:t>Si on divise Koekelberg en 3 quartiers : quartier 1 (Basilique-</w:t>
      </w:r>
      <w:proofErr w:type="spellStart"/>
      <w:r w:rsidRPr="00625858">
        <w:rPr>
          <w:rFonts w:ascii="Calibri" w:hAnsi="Calibri" w:cs="Calibri"/>
          <w:lang w:eastAsia="fr-BE"/>
        </w:rPr>
        <w:t>Lepreux</w:t>
      </w:r>
      <w:proofErr w:type="spellEnd"/>
      <w:r w:rsidRPr="00625858">
        <w:rPr>
          <w:rFonts w:ascii="Calibri" w:hAnsi="Calibri" w:cs="Calibri"/>
          <w:lang w:eastAsia="fr-BE"/>
        </w:rPr>
        <w:t>), quartier 2 (Paix/Plateau/Archer/</w:t>
      </w:r>
      <w:proofErr w:type="spellStart"/>
      <w:r w:rsidRPr="00625858">
        <w:rPr>
          <w:rFonts w:ascii="Calibri" w:hAnsi="Calibri" w:cs="Calibri"/>
          <w:lang w:eastAsia="fr-BE"/>
        </w:rPr>
        <w:t>Fourez</w:t>
      </w:r>
      <w:proofErr w:type="spellEnd"/>
      <w:r w:rsidRPr="00625858">
        <w:rPr>
          <w:rFonts w:ascii="Calibri" w:hAnsi="Calibri" w:cs="Calibri"/>
          <w:lang w:eastAsia="fr-BE"/>
        </w:rPr>
        <w:t>), quartier 3 (</w:t>
      </w:r>
      <w:proofErr w:type="spellStart"/>
      <w:r w:rsidRPr="00625858">
        <w:rPr>
          <w:rFonts w:ascii="Calibri" w:hAnsi="Calibri" w:cs="Calibri"/>
          <w:lang w:eastAsia="fr-BE"/>
        </w:rPr>
        <w:t>Vanhuffel</w:t>
      </w:r>
      <w:proofErr w:type="spellEnd"/>
      <w:r w:rsidRPr="00625858">
        <w:rPr>
          <w:rFonts w:ascii="Calibri" w:hAnsi="Calibri" w:cs="Calibri"/>
          <w:lang w:eastAsia="fr-BE"/>
        </w:rPr>
        <w:t xml:space="preserve">, Sainte-Anne, Jacquet), en passant du quartier </w:t>
      </w:r>
      <w:r w:rsidRPr="00625858">
        <w:rPr>
          <w:rFonts w:ascii="Calibri" w:hAnsi="Calibri" w:cs="Calibri"/>
          <w:b/>
          <w:lang w:eastAsia="fr-BE"/>
        </w:rPr>
        <w:t>1</w:t>
      </w:r>
      <w:r w:rsidRPr="00625858">
        <w:rPr>
          <w:rFonts w:ascii="Calibri" w:hAnsi="Calibri" w:cs="Calibri"/>
          <w:lang w:eastAsia="fr-BE"/>
        </w:rPr>
        <w:t xml:space="preserve"> au quartier </w:t>
      </w:r>
      <w:r w:rsidRPr="00625858">
        <w:rPr>
          <w:rFonts w:ascii="Calibri" w:hAnsi="Calibri" w:cs="Calibri"/>
          <w:b/>
          <w:lang w:eastAsia="fr-BE"/>
        </w:rPr>
        <w:t>3</w:t>
      </w:r>
      <w:r w:rsidRPr="00625858">
        <w:rPr>
          <w:rFonts w:ascii="Calibri" w:hAnsi="Calibri" w:cs="Calibri"/>
          <w:lang w:eastAsia="fr-BE"/>
        </w:rPr>
        <w:t> :</w:t>
      </w:r>
    </w:p>
    <w:p w14:paraId="53E3F16E" w14:textId="77777777" w:rsidR="00AE7F97" w:rsidRPr="00625858" w:rsidRDefault="00AE7F97" w:rsidP="00ED74EB">
      <w:pPr>
        <w:spacing w:line="276" w:lineRule="auto"/>
        <w:rPr>
          <w:rFonts w:ascii="Calibri" w:hAnsi="Calibri" w:cs="Calibri"/>
          <w:sz w:val="10"/>
          <w:szCs w:val="10"/>
          <w:lang w:eastAsia="fr-BE"/>
        </w:rPr>
      </w:pPr>
    </w:p>
    <w:p w14:paraId="6AB1E4F8" w14:textId="77777777" w:rsidR="00AE7F97" w:rsidRPr="00625858" w:rsidRDefault="00AE7F97" w:rsidP="00ED74EB">
      <w:pPr>
        <w:numPr>
          <w:ilvl w:val="0"/>
          <w:numId w:val="2"/>
        </w:numPr>
        <w:spacing w:line="276" w:lineRule="auto"/>
        <w:rPr>
          <w:rFonts w:ascii="Calibri" w:hAnsi="Calibri" w:cs="Calibri"/>
          <w:lang w:eastAsia="fr-BE"/>
        </w:rPr>
      </w:pPr>
      <w:proofErr w:type="gramStart"/>
      <w:r w:rsidRPr="00625858">
        <w:rPr>
          <w:rFonts w:ascii="Calibri" w:hAnsi="Calibri" w:cs="Calibri"/>
          <w:lang w:eastAsia="fr-BE"/>
        </w:rPr>
        <w:t>la</w:t>
      </w:r>
      <w:proofErr w:type="gramEnd"/>
      <w:r w:rsidRPr="00625858">
        <w:rPr>
          <w:rFonts w:ascii="Calibri" w:hAnsi="Calibri" w:cs="Calibri"/>
          <w:lang w:eastAsia="fr-BE"/>
        </w:rPr>
        <w:t xml:space="preserve"> population a des revenus de plus en plus faibles.</w:t>
      </w:r>
    </w:p>
    <w:p w14:paraId="45AA0065" w14:textId="77777777" w:rsidR="00AE7F97" w:rsidRPr="00625858" w:rsidRDefault="00AE7F97" w:rsidP="00ED74EB">
      <w:pPr>
        <w:numPr>
          <w:ilvl w:val="0"/>
          <w:numId w:val="2"/>
        </w:numPr>
        <w:spacing w:line="276" w:lineRule="auto"/>
        <w:rPr>
          <w:rFonts w:ascii="Calibri" w:hAnsi="Calibri" w:cs="Calibri"/>
          <w:lang w:eastAsia="fr-BE"/>
        </w:rPr>
      </w:pPr>
      <w:proofErr w:type="gramStart"/>
      <w:r w:rsidRPr="00625858">
        <w:rPr>
          <w:rFonts w:ascii="Calibri" w:hAnsi="Calibri" w:cs="Calibri"/>
          <w:lang w:eastAsia="fr-BE"/>
        </w:rPr>
        <w:t>la</w:t>
      </w:r>
      <w:proofErr w:type="gramEnd"/>
      <w:r w:rsidRPr="00625858">
        <w:rPr>
          <w:rFonts w:ascii="Calibri" w:hAnsi="Calibri" w:cs="Calibri"/>
          <w:lang w:eastAsia="fr-BE"/>
        </w:rPr>
        <w:t xml:space="preserve"> population est de plus en plus jeune.</w:t>
      </w:r>
    </w:p>
    <w:p w14:paraId="25DDF7A9" w14:textId="77777777" w:rsidR="00AE7F97" w:rsidRPr="00625858" w:rsidRDefault="00AE7F97" w:rsidP="00ED74EB">
      <w:pPr>
        <w:numPr>
          <w:ilvl w:val="0"/>
          <w:numId w:val="2"/>
        </w:numPr>
        <w:spacing w:line="276" w:lineRule="auto"/>
        <w:rPr>
          <w:rFonts w:ascii="Calibri" w:hAnsi="Calibri" w:cs="Calibri"/>
          <w:lang w:eastAsia="fr-BE"/>
        </w:rPr>
      </w:pPr>
      <w:proofErr w:type="gramStart"/>
      <w:r w:rsidRPr="00625858">
        <w:rPr>
          <w:rFonts w:ascii="Calibri" w:hAnsi="Calibri" w:cs="Calibri"/>
          <w:lang w:eastAsia="fr-BE"/>
        </w:rPr>
        <w:t>les</w:t>
      </w:r>
      <w:proofErr w:type="gramEnd"/>
      <w:r w:rsidRPr="00625858">
        <w:rPr>
          <w:rFonts w:ascii="Calibri" w:hAnsi="Calibri" w:cs="Calibri"/>
          <w:lang w:eastAsia="fr-BE"/>
        </w:rPr>
        <w:t xml:space="preserve"> familles comptent de plus en plus d’enfants.</w:t>
      </w:r>
    </w:p>
    <w:p w14:paraId="4F72E77C" w14:textId="77777777" w:rsidR="00AE7F97" w:rsidRPr="00625858" w:rsidRDefault="00AE7F97" w:rsidP="00ED74EB">
      <w:pPr>
        <w:numPr>
          <w:ilvl w:val="0"/>
          <w:numId w:val="2"/>
        </w:numPr>
        <w:spacing w:line="276" w:lineRule="auto"/>
        <w:rPr>
          <w:rFonts w:ascii="Calibri" w:hAnsi="Calibri" w:cs="Calibri"/>
          <w:lang w:eastAsia="fr-BE"/>
        </w:rPr>
      </w:pPr>
      <w:proofErr w:type="gramStart"/>
      <w:r w:rsidRPr="00625858">
        <w:rPr>
          <w:rFonts w:ascii="Calibri" w:hAnsi="Calibri" w:cs="Calibri"/>
          <w:lang w:eastAsia="fr-BE"/>
        </w:rPr>
        <w:t>le</w:t>
      </w:r>
      <w:proofErr w:type="gramEnd"/>
      <w:r w:rsidRPr="00625858">
        <w:rPr>
          <w:rFonts w:ascii="Calibri" w:hAnsi="Calibri" w:cs="Calibri"/>
          <w:lang w:eastAsia="fr-BE"/>
        </w:rPr>
        <w:t xml:space="preserve"> nombre de familles monoparentales va également croissant.</w:t>
      </w:r>
    </w:p>
    <w:p w14:paraId="062758C4" w14:textId="77777777" w:rsidR="00AE7F97" w:rsidRPr="00625858" w:rsidRDefault="00AE7F97" w:rsidP="00ED74EB">
      <w:pPr>
        <w:spacing w:line="276" w:lineRule="auto"/>
        <w:ind w:left="720"/>
        <w:rPr>
          <w:rFonts w:ascii="Calibri" w:hAnsi="Calibri" w:cs="Calibri"/>
          <w:sz w:val="10"/>
          <w:szCs w:val="10"/>
          <w:lang w:eastAsia="fr-BE"/>
        </w:rPr>
      </w:pPr>
    </w:p>
    <w:p w14:paraId="415382BF" w14:textId="1CB15061" w:rsidR="00AE7F97" w:rsidRPr="00625858" w:rsidRDefault="00AE7F97" w:rsidP="00ED74EB">
      <w:pPr>
        <w:spacing w:line="276" w:lineRule="auto"/>
        <w:rPr>
          <w:rFonts w:ascii="Calibri" w:hAnsi="Calibri" w:cs="Calibri"/>
          <w:lang w:eastAsia="fr-BE"/>
        </w:rPr>
      </w:pPr>
      <w:r w:rsidRPr="00625858">
        <w:rPr>
          <w:rFonts w:ascii="Calibri" w:hAnsi="Calibri" w:cs="Calibri"/>
          <w:lang w:eastAsia="fr-BE"/>
        </w:rPr>
        <w:t>Le relevé des opérateurs de l’accueil révèle aussi une concentration plus importante de ces derniers dans le quartier 3.</w:t>
      </w:r>
    </w:p>
    <w:tbl>
      <w:tblPr>
        <w:tblW w:w="31680" w:type="dxa"/>
        <w:tblInd w:w="70" w:type="dxa"/>
        <w:tblCellMar>
          <w:left w:w="70" w:type="dxa"/>
          <w:right w:w="70" w:type="dxa"/>
        </w:tblCellMar>
        <w:tblLook w:val="04A0" w:firstRow="1" w:lastRow="0" w:firstColumn="1" w:lastColumn="0" w:noHBand="0" w:noVBand="1"/>
      </w:tblPr>
      <w:tblGrid>
        <w:gridCol w:w="31610"/>
      </w:tblGrid>
      <w:tr w:rsidR="00AE7F97" w:rsidRPr="00625858" w14:paraId="7318F48F" w14:textId="77777777" w:rsidTr="00AE7F97">
        <w:trPr>
          <w:trHeight w:val="300"/>
        </w:trPr>
        <w:tc>
          <w:tcPr>
            <w:tcW w:w="31680" w:type="dxa"/>
            <w:tcBorders>
              <w:top w:val="nil"/>
              <w:left w:val="nil"/>
              <w:bottom w:val="nil"/>
              <w:right w:val="nil"/>
            </w:tcBorders>
            <w:shd w:val="clear" w:color="auto" w:fill="auto"/>
            <w:noWrap/>
            <w:vAlign w:val="bottom"/>
          </w:tcPr>
          <w:p w14:paraId="3BCBA1FE" w14:textId="77777777" w:rsidR="00AE7F97" w:rsidRPr="00625858" w:rsidRDefault="00AE7F97" w:rsidP="00ED74EB">
            <w:pPr>
              <w:spacing w:line="276" w:lineRule="auto"/>
              <w:rPr>
                <w:rFonts w:ascii="Calibri" w:hAnsi="Calibri" w:cs="Calibri"/>
                <w:highlight w:val="yellow"/>
                <w:lang w:eastAsia="fr-BE"/>
              </w:rPr>
            </w:pPr>
          </w:p>
          <w:p w14:paraId="0E12677E" w14:textId="77777777" w:rsidR="00AE7F97" w:rsidRPr="00625858" w:rsidRDefault="00AE7F97" w:rsidP="00ED74EB">
            <w:pPr>
              <w:spacing w:line="276" w:lineRule="auto"/>
              <w:rPr>
                <w:rFonts w:ascii="Calibri" w:hAnsi="Calibri" w:cs="Calibri"/>
                <w:highlight w:val="yellow"/>
                <w:lang w:eastAsia="fr-BE"/>
              </w:rPr>
            </w:pPr>
          </w:p>
        </w:tc>
      </w:tr>
      <w:tr w:rsidR="00AE7F97" w:rsidRPr="00625858" w14:paraId="50211CF6" w14:textId="77777777" w:rsidTr="00AE7F97">
        <w:trPr>
          <w:trHeight w:val="570"/>
        </w:trPr>
        <w:tc>
          <w:tcPr>
            <w:tcW w:w="31680" w:type="dxa"/>
            <w:tcBorders>
              <w:top w:val="nil"/>
              <w:left w:val="nil"/>
              <w:bottom w:val="nil"/>
              <w:right w:val="nil"/>
            </w:tcBorders>
            <w:shd w:val="clear" w:color="auto" w:fill="auto"/>
            <w:noWrap/>
            <w:vAlign w:val="bottom"/>
            <w:hideMark/>
          </w:tcPr>
          <w:p w14:paraId="1F6AFD19" w14:textId="77777777" w:rsidR="00AE7F97" w:rsidRPr="00625858" w:rsidRDefault="00AE7F97" w:rsidP="00ED74EB">
            <w:pPr>
              <w:spacing w:line="276" w:lineRule="auto"/>
              <w:rPr>
                <w:rFonts w:ascii="Calibri" w:hAnsi="Calibri" w:cs="Calibri"/>
                <w:lang w:eastAsia="fr-BE"/>
              </w:rPr>
            </w:pPr>
          </w:p>
          <w:p w14:paraId="667C7854" w14:textId="77777777" w:rsidR="00AE7F97" w:rsidRPr="00625858" w:rsidRDefault="00AE7F97" w:rsidP="00ED74EB">
            <w:pPr>
              <w:spacing w:line="276" w:lineRule="auto"/>
              <w:rPr>
                <w:rFonts w:ascii="Calibri" w:hAnsi="Calibri" w:cs="Calibri"/>
                <w:lang w:eastAsia="fr-BE"/>
              </w:rPr>
            </w:pPr>
            <w:r w:rsidRPr="00625858">
              <w:rPr>
                <w:rFonts w:ascii="Calibri" w:hAnsi="Calibri" w:cs="Calibri"/>
                <w:noProof/>
                <w:lang w:eastAsia="fr-BE"/>
              </w:rPr>
              <mc:AlternateContent>
                <mc:Choice Requires="wps">
                  <w:drawing>
                    <wp:anchor distT="0" distB="0" distL="114300" distR="114300" simplePos="0" relativeHeight="251665408" behindDoc="0" locked="0" layoutInCell="1" allowOverlap="1" wp14:anchorId="594F58E4" wp14:editId="54121937">
                      <wp:simplePos x="0" y="0"/>
                      <wp:positionH relativeFrom="column">
                        <wp:posOffset>4284345</wp:posOffset>
                      </wp:positionH>
                      <wp:positionV relativeFrom="paragraph">
                        <wp:posOffset>1211580</wp:posOffset>
                      </wp:positionV>
                      <wp:extent cx="1981835" cy="934085"/>
                      <wp:effectExtent l="0" t="0" r="37465" b="37465"/>
                      <wp:wrapNone/>
                      <wp:docPr id="35" name="Connecteur droit avec flèch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835" cy="934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61D4B1" id="_x0000_t32" coordsize="21600,21600" o:spt="32" o:oned="t" path="m,l21600,21600e" filled="f">
                      <v:path arrowok="t" fillok="f" o:connecttype="none"/>
                      <o:lock v:ext="edit" shapetype="t"/>
                    </v:shapetype>
                    <v:shape id="Connecteur droit avec flèche 35" o:spid="_x0000_s1026" type="#_x0000_t32" style="position:absolute;margin-left:337.35pt;margin-top:95.4pt;width:156.05pt;height:7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"/>
                  </w:pict>
                </mc:Fallback>
              </mc:AlternateContent>
            </w:r>
            <w:r w:rsidRPr="00625858">
              <w:rPr>
                <w:rFonts w:ascii="Calibri" w:hAnsi="Calibri" w:cs="Calibri"/>
                <w:noProof/>
                <w:lang w:eastAsia="fr-BE"/>
              </w:rPr>
              <mc:AlternateContent>
                <mc:Choice Requires="wps">
                  <w:drawing>
                    <wp:anchor distT="0" distB="0" distL="114300" distR="114300" simplePos="0" relativeHeight="251663360" behindDoc="0" locked="0" layoutInCell="1" allowOverlap="1" wp14:anchorId="555E2C85" wp14:editId="18DEC67B">
                      <wp:simplePos x="0" y="0"/>
                      <wp:positionH relativeFrom="column">
                        <wp:posOffset>1704340</wp:posOffset>
                      </wp:positionH>
                      <wp:positionV relativeFrom="paragraph">
                        <wp:posOffset>-407035</wp:posOffset>
                      </wp:positionV>
                      <wp:extent cx="1419225" cy="2807335"/>
                      <wp:effectExtent l="9525" t="12700" r="9525" b="8890"/>
                      <wp:wrapNone/>
                      <wp:docPr id="36" name="Connecteur droit avec flèch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9225" cy="2807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33487" id="Connecteur droit avec flèche 36" o:spid="_x0000_s1026" type="#_x0000_t32" style="position:absolute;margin-left:134.2pt;margin-top:-32.05pt;width:111.75pt;height:221.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"/>
                  </w:pict>
                </mc:Fallback>
              </mc:AlternateContent>
            </w:r>
            <w:r w:rsidRPr="00625858">
              <w:rPr>
                <w:rFonts w:ascii="Calibri" w:hAnsi="Calibri" w:cs="Calibri"/>
                <w:noProof/>
                <w:lang w:eastAsia="fr-BE"/>
              </w:rPr>
              <mc:AlternateContent>
                <mc:Choice Requires="wps">
                  <w:drawing>
                    <wp:anchor distT="0" distB="0" distL="114300" distR="114300" simplePos="0" relativeHeight="251664384" behindDoc="0" locked="0" layoutInCell="1" allowOverlap="1" wp14:anchorId="35712032" wp14:editId="4FECEAE4">
                      <wp:simplePos x="0" y="0"/>
                      <wp:positionH relativeFrom="column">
                        <wp:posOffset>3265805</wp:posOffset>
                      </wp:positionH>
                      <wp:positionV relativeFrom="paragraph">
                        <wp:posOffset>1204595</wp:posOffset>
                      </wp:positionV>
                      <wp:extent cx="999490" cy="2116455"/>
                      <wp:effectExtent l="9525" t="13970" r="10160" b="12700"/>
                      <wp:wrapNone/>
                      <wp:docPr id="37" name="Connecteur droit avec flèch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490" cy="2116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68E8D" id="Connecteur droit avec flèche 37" o:spid="_x0000_s1026" type="#_x0000_t32" style="position:absolute;margin-left:257.15pt;margin-top:94.85pt;width:78.7pt;height:166.6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"/>
                  </w:pict>
                </mc:Fallback>
              </mc:AlternateContent>
            </w:r>
            <w:r w:rsidRPr="00625858">
              <w:rPr>
                <w:rFonts w:ascii="Calibri" w:hAnsi="Calibri" w:cs="Calibri"/>
                <w:noProof/>
                <w:lang w:eastAsia="fr-BE"/>
              </w:rPr>
              <mc:AlternateContent>
                <mc:Choice Requires="wps">
                  <w:drawing>
                    <wp:anchor distT="0" distB="0" distL="114300" distR="114300" simplePos="0" relativeHeight="251668480" behindDoc="0" locked="0" layoutInCell="1" allowOverlap="1" wp14:anchorId="4EFC06AB" wp14:editId="35989FCB">
                      <wp:simplePos x="0" y="0"/>
                      <wp:positionH relativeFrom="column">
                        <wp:posOffset>4198620</wp:posOffset>
                      </wp:positionH>
                      <wp:positionV relativeFrom="paragraph">
                        <wp:posOffset>3535045</wp:posOffset>
                      </wp:positionV>
                      <wp:extent cx="362585" cy="461010"/>
                      <wp:effectExtent l="0" t="1270" r="0" b="4445"/>
                      <wp:wrapNone/>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4B389" w14:textId="77777777" w:rsidR="00017DB1" w:rsidRPr="00B8653D" w:rsidRDefault="00017DB1" w:rsidP="00AE7F97">
                                  <w:pPr>
                                    <w:rPr>
                                      <w:b/>
                                      <w:sz w:val="40"/>
                                    </w:rPr>
                                  </w:pPr>
                                  <w:r>
                                    <w:rPr>
                                      <w:b/>
                                      <w:sz w:val="40"/>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FC06AB" id="Zone de texte 38" o:spid="_x0000_s1057" type="#_x0000_t202" style="position:absolute;margin-left:330.6pt;margin-top:278.35pt;width:28.55pt;height:3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" stroked="f">
                      <v:textbox>
                        <w:txbxContent>
                          <w:p w14:paraId="47D4B389" w14:textId="77777777" w:rsidR="00017DB1" w:rsidRPr="00B8653D" w:rsidRDefault="00017DB1" w:rsidP="00AE7F97">
                            <w:pPr>
                              <w:rPr>
                                <w:b/>
                                <w:sz w:val="40"/>
                              </w:rPr>
                            </w:pPr>
                            <w:r>
                              <w:rPr>
                                <w:b/>
                                <w:sz w:val="40"/>
                              </w:rPr>
                              <w:t>3</w:t>
                            </w:r>
                          </w:p>
                        </w:txbxContent>
                      </v:textbox>
                    </v:shape>
                  </w:pict>
                </mc:Fallback>
              </mc:AlternateContent>
            </w:r>
            <w:r w:rsidRPr="00625858">
              <w:rPr>
                <w:rFonts w:ascii="Calibri" w:hAnsi="Calibri" w:cs="Calibri"/>
                <w:noProof/>
                <w:lang w:eastAsia="fr-BE"/>
              </w:rPr>
              <mc:AlternateContent>
                <mc:Choice Requires="wps">
                  <w:drawing>
                    <wp:anchor distT="0" distB="0" distL="114300" distR="114300" simplePos="0" relativeHeight="251667456" behindDoc="0" locked="0" layoutInCell="1" allowOverlap="1" wp14:anchorId="3B370823" wp14:editId="493FF4F1">
                      <wp:simplePos x="0" y="0"/>
                      <wp:positionH relativeFrom="column">
                        <wp:posOffset>2626995</wp:posOffset>
                      </wp:positionH>
                      <wp:positionV relativeFrom="paragraph">
                        <wp:posOffset>2297430</wp:posOffset>
                      </wp:positionV>
                      <wp:extent cx="362585" cy="461010"/>
                      <wp:effectExtent l="0" t="1905" r="0" b="381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6A65E" w14:textId="77777777" w:rsidR="00017DB1" w:rsidRPr="00B8653D" w:rsidRDefault="00017DB1" w:rsidP="00AE7F97">
                                  <w:pPr>
                                    <w:rPr>
                                      <w:b/>
                                      <w:sz w:val="40"/>
                                    </w:rPr>
                                  </w:pPr>
                                  <w:r>
                                    <w:rPr>
                                      <w:b/>
                                      <w:sz w:val="40"/>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370823" id="Zone de texte 11" o:spid="_x0000_s1058" type="#_x0000_t202" style="position:absolute;margin-left:206.85pt;margin-top:180.9pt;width:28.55pt;height:3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" stroked="f">
                      <v:textbox>
                        <w:txbxContent>
                          <w:p w14:paraId="64C6A65E" w14:textId="77777777" w:rsidR="00017DB1" w:rsidRPr="00B8653D" w:rsidRDefault="00017DB1" w:rsidP="00AE7F97">
                            <w:pPr>
                              <w:rPr>
                                <w:b/>
                                <w:sz w:val="40"/>
                              </w:rPr>
                            </w:pPr>
                            <w:r>
                              <w:rPr>
                                <w:b/>
                                <w:sz w:val="40"/>
                              </w:rPr>
                              <w:t>2</w:t>
                            </w:r>
                          </w:p>
                        </w:txbxContent>
                      </v:textbox>
                    </v:shape>
                  </w:pict>
                </mc:Fallback>
              </mc:AlternateContent>
            </w:r>
            <w:r w:rsidRPr="00625858">
              <w:rPr>
                <w:rFonts w:ascii="Calibri" w:hAnsi="Calibri" w:cs="Calibri"/>
                <w:noProof/>
                <w:lang w:eastAsia="fr-BE"/>
              </w:rPr>
              <mc:AlternateContent>
                <mc:Choice Requires="wps">
                  <w:drawing>
                    <wp:anchor distT="0" distB="0" distL="114300" distR="114300" simplePos="0" relativeHeight="251666432" behindDoc="0" locked="0" layoutInCell="1" allowOverlap="1" wp14:anchorId="35A48D4E" wp14:editId="04CDB551">
                      <wp:simplePos x="0" y="0"/>
                      <wp:positionH relativeFrom="column">
                        <wp:posOffset>1159510</wp:posOffset>
                      </wp:positionH>
                      <wp:positionV relativeFrom="paragraph">
                        <wp:posOffset>2228215</wp:posOffset>
                      </wp:positionV>
                      <wp:extent cx="362585" cy="461010"/>
                      <wp:effectExtent l="0" t="0" r="635" b="0"/>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C03CB" w14:textId="77777777" w:rsidR="00017DB1" w:rsidRPr="00B8653D" w:rsidRDefault="00017DB1" w:rsidP="00AE7F97">
                                  <w:pPr>
                                    <w:rPr>
                                      <w:b/>
                                      <w:sz w:val="40"/>
                                    </w:rPr>
                                  </w:pPr>
                                  <w:r w:rsidRPr="00B8653D">
                                    <w:rPr>
                                      <w:b/>
                                      <w:sz w:val="4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A48D4E" id="Zone de texte 39" o:spid="_x0000_s1059" type="#_x0000_t202" style="position:absolute;margin-left:91.3pt;margin-top:175.45pt;width:28.55pt;height:3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" stroked="f">
                      <v:textbox>
                        <w:txbxContent>
                          <w:p w14:paraId="1B9C03CB" w14:textId="77777777" w:rsidR="00017DB1" w:rsidRPr="00B8653D" w:rsidRDefault="00017DB1" w:rsidP="00AE7F97">
                            <w:pPr>
                              <w:rPr>
                                <w:b/>
                                <w:sz w:val="40"/>
                              </w:rPr>
                            </w:pPr>
                            <w:r w:rsidRPr="00B8653D">
                              <w:rPr>
                                <w:b/>
                                <w:sz w:val="40"/>
                              </w:rPr>
                              <w:t>1</w:t>
                            </w:r>
                          </w:p>
                        </w:txbxContent>
                      </v:textbox>
                    </v:shape>
                  </w:pict>
                </mc:Fallback>
              </mc:AlternateContent>
            </w:r>
            <w:r w:rsidRPr="00625858">
              <w:rPr>
                <w:rFonts w:ascii="Calibri" w:hAnsi="Calibri" w:cs="Calibri"/>
                <w:noProof/>
                <w:lang w:eastAsia="fr-BE"/>
              </w:rPr>
              <w:drawing>
                <wp:inline distT="0" distB="0" distL="0" distR="0" wp14:anchorId="62B19EF1" wp14:editId="532B7E6F">
                  <wp:extent cx="6038850" cy="3524250"/>
                  <wp:effectExtent l="0" t="0" r="0" b="0"/>
                  <wp:docPr id="40" name="Image 40" descr="Carte 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e KK"/>
                          <pic:cNvPicPr>
                            <a:picLocks noChangeAspect="1" noChangeArrowheads="1"/>
                          </pic:cNvPicPr>
                        </pic:nvPicPr>
                        <pic:blipFill>
                          <a:blip r:embed="rId14">
                            <a:extLst>
                              <a:ext uri="{28A0092B-C50C-407E-A947-70E740481C1C}">
                                <a14:useLocalDpi xmlns:a14="http://schemas.microsoft.com/office/drawing/2010/main" val="0"/>
                              </a:ext>
                            </a:extLst>
                          </a:blip>
                          <a:srcRect l="31102" t="35208" r="4941" b="5519"/>
                          <a:stretch>
                            <a:fillRect/>
                          </a:stretch>
                        </pic:blipFill>
                        <pic:spPr bwMode="auto">
                          <a:xfrm>
                            <a:off x="0" y="0"/>
                            <a:ext cx="6038850" cy="3524250"/>
                          </a:xfrm>
                          <a:prstGeom prst="rect">
                            <a:avLst/>
                          </a:prstGeom>
                          <a:noFill/>
                          <a:ln>
                            <a:noFill/>
                          </a:ln>
                        </pic:spPr>
                      </pic:pic>
                    </a:graphicData>
                  </a:graphic>
                </wp:inline>
              </w:drawing>
            </w:r>
          </w:p>
        </w:tc>
      </w:tr>
    </w:tbl>
    <w:p w14:paraId="2160D92B" w14:textId="77777777" w:rsidR="00AE7F97" w:rsidRPr="00625858" w:rsidRDefault="00AE7F97" w:rsidP="00ED74EB">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6"/>
          <w:tab w:val="left" w:pos="937"/>
          <w:tab w:val="right" w:leader="dot" w:pos="9639"/>
        </w:tabs>
        <w:spacing w:line="276" w:lineRule="auto"/>
        <w:rPr>
          <w:rFonts w:ascii="Calibri" w:eastAsia="Times New Roman" w:hAnsi="Calibri" w:cs="Calibri"/>
          <w:b/>
          <w:bCs/>
        </w:rPr>
      </w:pPr>
    </w:p>
    <w:p w14:paraId="1B780B42" w14:textId="77777777" w:rsidR="00AE7F97" w:rsidRPr="00625858" w:rsidRDefault="00AE7F97" w:rsidP="00ED74EB">
      <w:pPr>
        <w:spacing w:line="276" w:lineRule="auto"/>
        <w:rPr>
          <w:rFonts w:ascii="Calibri" w:hAnsi="Calibri" w:cs="Calibri"/>
          <w:b/>
          <w:bCs/>
          <w:color w:val="000000"/>
          <w:u w:color="000000"/>
          <w:bdr w:val="nil"/>
          <w:lang w:eastAsia="fr-BE"/>
        </w:rPr>
      </w:pPr>
      <w:r w:rsidRPr="00625858">
        <w:rPr>
          <w:rFonts w:ascii="Calibri" w:hAnsi="Calibri" w:cs="Calibri"/>
          <w:b/>
          <w:bCs/>
        </w:rPr>
        <w:br w:type="page"/>
      </w:r>
    </w:p>
    <w:p w14:paraId="70BA11A7" w14:textId="77777777" w:rsidR="00754F64" w:rsidRPr="00754F64" w:rsidRDefault="00754F64" w:rsidP="00ED74EB">
      <w:pPr>
        <w:spacing w:line="276" w:lineRule="auto"/>
        <w:contextualSpacing/>
        <w:rPr>
          <w:rFonts w:ascii="Calibri" w:hAnsi="Calibri" w:cs="Calibri"/>
          <w:u w:val="single"/>
          <w:lang w:eastAsia="fr-BE"/>
        </w:rPr>
      </w:pPr>
      <w:r w:rsidRPr="00754F64">
        <w:rPr>
          <w:rFonts w:ascii="Calibri" w:hAnsi="Calibri" w:cs="Calibri"/>
          <w:u w:val="single"/>
          <w:lang w:eastAsia="fr-BE"/>
        </w:rPr>
        <w:lastRenderedPageBreak/>
        <w:t>En conclusion</w:t>
      </w:r>
    </w:p>
    <w:p w14:paraId="287BF251" w14:textId="77777777" w:rsidR="00754F64" w:rsidRDefault="00754F64" w:rsidP="00ED74EB">
      <w:pPr>
        <w:spacing w:line="276" w:lineRule="auto"/>
        <w:contextualSpacing/>
        <w:rPr>
          <w:rFonts w:ascii="Calibri" w:hAnsi="Calibri" w:cs="Calibri"/>
          <w:lang w:eastAsia="fr-BE"/>
        </w:rPr>
      </w:pPr>
    </w:p>
    <w:p w14:paraId="5CC76485" w14:textId="2D4418E6" w:rsidR="008C5760" w:rsidRPr="00625858" w:rsidRDefault="008C5760" w:rsidP="00ED74EB">
      <w:pPr>
        <w:spacing w:line="276" w:lineRule="auto"/>
        <w:contextualSpacing/>
        <w:rPr>
          <w:rFonts w:ascii="Calibri" w:hAnsi="Calibri" w:cs="Calibri"/>
          <w:lang w:eastAsia="fr-BE"/>
        </w:rPr>
      </w:pPr>
      <w:r w:rsidRPr="00625858">
        <w:rPr>
          <w:rFonts w:ascii="Calibri" w:hAnsi="Calibri" w:cs="Calibri"/>
          <w:lang w:eastAsia="fr-BE"/>
        </w:rPr>
        <w:t>Les tendances au sein de la population koekelbergeoise observées ces dernières années se confirment :</w:t>
      </w:r>
    </w:p>
    <w:p w14:paraId="6868339B" w14:textId="77777777" w:rsidR="008C5760" w:rsidRPr="00625858" w:rsidRDefault="008C5760" w:rsidP="00ED74EB">
      <w:pPr>
        <w:numPr>
          <w:ilvl w:val="0"/>
          <w:numId w:val="2"/>
        </w:numPr>
        <w:spacing w:line="276" w:lineRule="auto"/>
        <w:contextualSpacing/>
        <w:rPr>
          <w:rFonts w:ascii="Calibri" w:hAnsi="Calibri" w:cs="Calibri"/>
          <w:lang w:eastAsia="fr-BE"/>
        </w:rPr>
      </w:pPr>
      <w:r w:rsidRPr="00625858">
        <w:rPr>
          <w:rFonts w:ascii="Calibri" w:hAnsi="Calibri" w:cs="Calibri"/>
          <w:lang w:eastAsia="fr-BE"/>
        </w:rPr>
        <w:t>La population croît de façon régulière, ce qui contribue à conférer à Koekelberg une des populations les plus denses de la région bruxelloise ;</w:t>
      </w:r>
    </w:p>
    <w:p w14:paraId="0090B3BA" w14:textId="77777777" w:rsidR="008C5760" w:rsidRPr="00625858" w:rsidRDefault="008C5760" w:rsidP="00ED74EB">
      <w:pPr>
        <w:numPr>
          <w:ilvl w:val="0"/>
          <w:numId w:val="2"/>
        </w:numPr>
        <w:spacing w:line="276" w:lineRule="auto"/>
        <w:contextualSpacing/>
        <w:rPr>
          <w:rFonts w:ascii="Calibri" w:hAnsi="Calibri" w:cs="Calibri"/>
          <w:lang w:eastAsia="fr-BE"/>
        </w:rPr>
      </w:pPr>
      <w:r w:rsidRPr="00625858">
        <w:rPr>
          <w:rFonts w:ascii="Calibri" w:hAnsi="Calibri" w:cs="Calibri"/>
          <w:lang w:eastAsia="fr-BE"/>
        </w:rPr>
        <w:t xml:space="preserve">La part de ressortissants étrangers au sein de la population koekelbergeoise va grandissant et atteint presque 30% ; </w:t>
      </w:r>
    </w:p>
    <w:p w14:paraId="4A4BA80F" w14:textId="77777777" w:rsidR="008C5760" w:rsidRPr="00625858" w:rsidRDefault="008C5760" w:rsidP="00ED74EB">
      <w:pPr>
        <w:numPr>
          <w:ilvl w:val="0"/>
          <w:numId w:val="2"/>
        </w:numPr>
        <w:spacing w:line="276" w:lineRule="auto"/>
        <w:contextualSpacing/>
        <w:rPr>
          <w:rFonts w:ascii="Calibri" w:hAnsi="Calibri" w:cs="Calibri"/>
          <w:lang w:eastAsia="fr-BE"/>
        </w:rPr>
      </w:pPr>
      <w:r w:rsidRPr="00625858">
        <w:rPr>
          <w:rFonts w:ascii="Calibri" w:hAnsi="Calibri" w:cs="Calibri"/>
          <w:lang w:eastAsia="fr-BE"/>
        </w:rPr>
        <w:t>La moyenne d’âge est basse. Koekelberg est la 5</w:t>
      </w:r>
      <w:r w:rsidRPr="00625858">
        <w:rPr>
          <w:rFonts w:ascii="Calibri" w:hAnsi="Calibri" w:cs="Calibri"/>
          <w:vertAlign w:val="superscript"/>
          <w:lang w:eastAsia="fr-BE"/>
        </w:rPr>
        <w:t>e</w:t>
      </w:r>
      <w:r w:rsidRPr="00625858">
        <w:rPr>
          <w:rFonts w:ascii="Calibri" w:hAnsi="Calibri" w:cs="Calibri"/>
          <w:lang w:eastAsia="fr-BE"/>
        </w:rPr>
        <w:t xml:space="preserve"> commune à la population la plus jeune du royaume ;</w:t>
      </w:r>
    </w:p>
    <w:p w14:paraId="537B17D9" w14:textId="77777777" w:rsidR="008C5760" w:rsidRPr="00625858" w:rsidRDefault="008C5760" w:rsidP="00ED74EB">
      <w:pPr>
        <w:numPr>
          <w:ilvl w:val="0"/>
          <w:numId w:val="2"/>
        </w:numPr>
        <w:spacing w:line="276" w:lineRule="auto"/>
        <w:contextualSpacing/>
        <w:rPr>
          <w:rFonts w:ascii="Calibri" w:hAnsi="Calibri" w:cs="Calibri"/>
          <w:lang w:eastAsia="fr-BE"/>
        </w:rPr>
      </w:pPr>
      <w:r w:rsidRPr="00625858">
        <w:rPr>
          <w:rFonts w:ascii="Calibri" w:hAnsi="Calibri" w:cs="Calibri"/>
          <w:lang w:eastAsia="fr-BE"/>
        </w:rPr>
        <w:t xml:space="preserve">Tandis que la proportion des ménages comprenant zéro ou un enfant diminue, celle des familles de plus de 2 enfants augmente de manière significative ; et, près de 30% de ces ménages sont constitués de familles monoparentales ; </w:t>
      </w:r>
    </w:p>
    <w:p w14:paraId="344EC151" w14:textId="77777777" w:rsidR="008C5760" w:rsidRPr="00625858" w:rsidRDefault="008C5760" w:rsidP="00ED74EB">
      <w:pPr>
        <w:numPr>
          <w:ilvl w:val="0"/>
          <w:numId w:val="2"/>
        </w:numPr>
        <w:spacing w:line="276" w:lineRule="auto"/>
        <w:contextualSpacing/>
        <w:rPr>
          <w:rFonts w:ascii="Calibri" w:hAnsi="Calibri" w:cs="Calibri"/>
          <w:lang w:eastAsia="fr-BE"/>
        </w:rPr>
      </w:pPr>
      <w:r w:rsidRPr="00625858">
        <w:rPr>
          <w:rFonts w:ascii="Calibri" w:hAnsi="Calibri" w:cs="Calibri"/>
          <w:lang w:eastAsia="fr-BE"/>
        </w:rPr>
        <w:t>La population koekelbergeoise se caractérise par un indice de pauvreté plus bas que celui de la région ;</w:t>
      </w:r>
    </w:p>
    <w:p w14:paraId="4C5AFFF7" w14:textId="77777777" w:rsidR="008C5760" w:rsidRPr="00625858" w:rsidRDefault="008C5760" w:rsidP="00ED74EB">
      <w:pPr>
        <w:numPr>
          <w:ilvl w:val="0"/>
          <w:numId w:val="2"/>
        </w:numPr>
        <w:spacing w:line="276" w:lineRule="auto"/>
        <w:contextualSpacing/>
        <w:rPr>
          <w:rFonts w:ascii="Calibri" w:hAnsi="Calibri" w:cs="Calibri"/>
          <w:lang w:eastAsia="fr-BE"/>
        </w:rPr>
      </w:pPr>
      <w:r w:rsidRPr="00625858">
        <w:rPr>
          <w:rFonts w:ascii="Calibri" w:hAnsi="Calibri" w:cs="Calibri"/>
          <w:lang w:eastAsia="fr-BE"/>
        </w:rPr>
        <w:t>Le clivage social entre le haut et le bas de commune reste d’actualité.</w:t>
      </w:r>
    </w:p>
    <w:p w14:paraId="5A1A81C4" w14:textId="77777777" w:rsidR="008C5760" w:rsidRPr="00625858" w:rsidRDefault="008C5760" w:rsidP="00ED74EB">
      <w:pPr>
        <w:spacing w:line="276" w:lineRule="auto"/>
        <w:contextualSpacing/>
        <w:rPr>
          <w:rFonts w:ascii="Calibri" w:hAnsi="Calibri" w:cs="Calibri"/>
          <w:lang w:eastAsia="fr-BE"/>
        </w:rPr>
      </w:pPr>
      <w:r w:rsidRPr="00625858">
        <w:rPr>
          <w:rFonts w:ascii="Calibri" w:hAnsi="Calibri" w:cs="Calibri"/>
          <w:lang w:eastAsia="fr-BE"/>
        </w:rPr>
        <w:t>Le peu de commerces, d’entreprises et l’absence d’industries sur le territoire communal pousse les Koekelbergeois qui travaillent à se déplacer. La situation géographique, les prix immobiliers relativement bas pour la région et la large couverture en transports en commun participent certainement au caractère résidentiel de la commune.</w:t>
      </w:r>
    </w:p>
    <w:p w14:paraId="45F130A4" w14:textId="77777777" w:rsidR="004E6C69" w:rsidRPr="00625858" w:rsidRDefault="004E6C69" w:rsidP="00ED74EB">
      <w:pPr>
        <w:autoSpaceDE w:val="0"/>
        <w:autoSpaceDN w:val="0"/>
        <w:adjustRightInd w:val="0"/>
        <w:spacing w:line="276" w:lineRule="auto"/>
        <w:contextualSpacing/>
        <w:rPr>
          <w:rFonts w:ascii="Calibri" w:eastAsiaTheme="minorHAnsi" w:hAnsi="Calibri" w:cs="Calibri"/>
        </w:rPr>
      </w:pPr>
    </w:p>
    <w:p w14:paraId="50E3E7C2" w14:textId="77777777" w:rsidR="004E6C69" w:rsidRPr="00625858" w:rsidRDefault="004E6C69" w:rsidP="00ED74EB">
      <w:pPr>
        <w:autoSpaceDE w:val="0"/>
        <w:autoSpaceDN w:val="0"/>
        <w:adjustRightInd w:val="0"/>
        <w:spacing w:line="276" w:lineRule="auto"/>
        <w:contextualSpacing/>
        <w:rPr>
          <w:rFonts w:ascii="Calibri" w:eastAsiaTheme="minorHAnsi" w:hAnsi="Calibri" w:cs="Calibri"/>
        </w:rPr>
      </w:pPr>
    </w:p>
    <w:p w14:paraId="523ED1B2" w14:textId="77777777" w:rsidR="008E278F" w:rsidRPr="00625858" w:rsidRDefault="008E278F" w:rsidP="00ED74EB">
      <w:pPr>
        <w:spacing w:line="276" w:lineRule="auto"/>
        <w:rPr>
          <w:rFonts w:ascii="Calibri" w:eastAsiaTheme="minorHAnsi" w:hAnsi="Calibri" w:cs="Calibri"/>
          <w:color w:val="365F91" w:themeColor="accent1" w:themeShade="BF"/>
          <w:sz w:val="26"/>
          <w:szCs w:val="26"/>
        </w:rPr>
      </w:pPr>
      <w:r w:rsidRPr="00625858">
        <w:rPr>
          <w:rFonts w:ascii="Calibri" w:eastAsiaTheme="minorHAnsi" w:hAnsi="Calibri" w:cs="Calibri"/>
        </w:rPr>
        <w:br w:type="page"/>
      </w:r>
    </w:p>
    <w:p w14:paraId="4EFF79CC" w14:textId="77777777" w:rsidR="003D24C5" w:rsidRPr="00625858" w:rsidRDefault="00EF0C84" w:rsidP="00ED74EB">
      <w:pPr>
        <w:pStyle w:val="Titre2"/>
        <w:spacing w:before="0"/>
        <w:contextualSpacing/>
        <w:rPr>
          <w:rFonts w:ascii="Calibri" w:eastAsiaTheme="minorHAnsi" w:hAnsi="Calibri" w:cs="Calibri"/>
        </w:rPr>
      </w:pPr>
      <w:bookmarkStart w:id="6" w:name="_Toc77062299"/>
      <w:r w:rsidRPr="00625858">
        <w:rPr>
          <w:rFonts w:ascii="Calibri" w:eastAsiaTheme="minorHAnsi" w:hAnsi="Calibri" w:cs="Calibri"/>
        </w:rPr>
        <w:lastRenderedPageBreak/>
        <w:t xml:space="preserve">2. </w:t>
      </w:r>
      <w:r w:rsidR="008E278F" w:rsidRPr="00625858">
        <w:rPr>
          <w:rFonts w:ascii="Calibri" w:eastAsiaTheme="minorHAnsi" w:hAnsi="Calibri" w:cs="Calibri"/>
        </w:rPr>
        <w:t>Synthèse de l’</w:t>
      </w:r>
      <w:r w:rsidR="00FD485C" w:rsidRPr="00625858">
        <w:rPr>
          <w:rFonts w:ascii="Calibri" w:eastAsiaTheme="minorHAnsi" w:hAnsi="Calibri" w:cs="Calibri"/>
        </w:rPr>
        <w:t>état des lieux</w:t>
      </w:r>
      <w:r w:rsidR="004E6C69" w:rsidRPr="00625858">
        <w:rPr>
          <w:rFonts w:ascii="Calibri" w:eastAsiaTheme="minorHAnsi" w:hAnsi="Calibri" w:cs="Calibri"/>
        </w:rPr>
        <w:t xml:space="preserve"> en matière d’accueil des enfants de 2,5 à 12 ans pendant leur temps libre</w:t>
      </w:r>
      <w:bookmarkEnd w:id="6"/>
    </w:p>
    <w:p w14:paraId="39F062AC" w14:textId="77777777" w:rsidR="003D24C5" w:rsidRPr="00625858" w:rsidRDefault="003D24C5" w:rsidP="00ED74EB">
      <w:pPr>
        <w:spacing w:line="276" w:lineRule="auto"/>
        <w:rPr>
          <w:rFonts w:ascii="Calibri" w:hAnsi="Calibri" w:cs="Calibri"/>
        </w:rPr>
      </w:pPr>
    </w:p>
    <w:p w14:paraId="560638F9" w14:textId="77777777" w:rsidR="00B20B1E" w:rsidRPr="00625858" w:rsidRDefault="0021658B" w:rsidP="00ED74EB">
      <w:pPr>
        <w:pStyle w:val="Titre3"/>
        <w:rPr>
          <w:rFonts w:ascii="Calibri" w:hAnsi="Calibri" w:cs="Calibri"/>
        </w:rPr>
      </w:pPr>
      <w:bookmarkStart w:id="7" w:name="_Toc77062300"/>
      <w:r w:rsidRPr="00625858">
        <w:rPr>
          <w:rFonts w:ascii="Calibri" w:hAnsi="Calibri" w:cs="Calibri"/>
        </w:rPr>
        <w:t>2</w:t>
      </w:r>
      <w:r w:rsidR="00194425" w:rsidRPr="00625858">
        <w:rPr>
          <w:rFonts w:ascii="Calibri" w:hAnsi="Calibri" w:cs="Calibri"/>
        </w:rPr>
        <w:t>.1</w:t>
      </w:r>
      <w:r w:rsidRPr="00625858">
        <w:rPr>
          <w:rFonts w:ascii="Calibri" w:hAnsi="Calibri" w:cs="Calibri"/>
        </w:rPr>
        <w:t xml:space="preserve">. </w:t>
      </w:r>
      <w:r w:rsidR="00B20B1E" w:rsidRPr="00625858">
        <w:rPr>
          <w:rFonts w:ascii="Calibri" w:hAnsi="Calibri" w:cs="Calibri"/>
        </w:rPr>
        <w:t>Besoins à rencontrer prioritairement</w:t>
      </w:r>
      <w:bookmarkEnd w:id="7"/>
    </w:p>
    <w:p w14:paraId="47C49627" w14:textId="77777777" w:rsidR="008D3E43" w:rsidRPr="00625858" w:rsidRDefault="008D3E43" w:rsidP="00ED74EB">
      <w:pPr>
        <w:spacing w:line="276" w:lineRule="auto"/>
        <w:contextualSpacing/>
        <w:rPr>
          <w:rFonts w:ascii="Calibri" w:hAnsi="Calibri" w:cs="Calibri"/>
          <w:sz w:val="8"/>
          <w:szCs w:val="8"/>
        </w:rPr>
      </w:pPr>
    </w:p>
    <w:p w14:paraId="775A3E21" w14:textId="162615F4" w:rsidR="00A76F77" w:rsidRPr="00F72290" w:rsidRDefault="00A76F77" w:rsidP="00F72290">
      <w:pPr>
        <w:pStyle w:val="Titre4"/>
      </w:pPr>
      <w:r w:rsidRPr="00F72290">
        <w:t>2.1.</w:t>
      </w:r>
      <w:r w:rsidR="00BC2082">
        <w:t>1</w:t>
      </w:r>
      <w:r w:rsidRPr="00F72290">
        <w:t>. Accessibilité-coût</w:t>
      </w:r>
    </w:p>
    <w:p w14:paraId="5BC12D02" w14:textId="7C34241C" w:rsidR="00E73C36" w:rsidRPr="00625858" w:rsidRDefault="00B20B1E" w:rsidP="00ED74EB">
      <w:pPr>
        <w:spacing w:line="276" w:lineRule="auto"/>
        <w:contextualSpacing/>
        <w:rPr>
          <w:rFonts w:ascii="Calibri" w:hAnsi="Calibri" w:cs="Calibri"/>
        </w:rPr>
      </w:pPr>
      <w:r w:rsidRPr="00625858">
        <w:rPr>
          <w:rFonts w:ascii="Calibri" w:hAnsi="Calibri" w:cs="Calibri"/>
        </w:rPr>
        <w:t>Le coût</w:t>
      </w:r>
      <w:r w:rsidR="00E73C36" w:rsidRPr="00625858">
        <w:rPr>
          <w:rFonts w:ascii="Calibri" w:hAnsi="Calibri" w:cs="Calibri"/>
        </w:rPr>
        <w:t xml:space="preserve"> constitue </w:t>
      </w:r>
      <w:r w:rsidRPr="00625858">
        <w:rPr>
          <w:rFonts w:ascii="Calibri" w:hAnsi="Calibri" w:cs="Calibri"/>
        </w:rPr>
        <w:t>une préoccupation commune à tous</w:t>
      </w:r>
      <w:r w:rsidR="00E73C36" w:rsidRPr="00625858">
        <w:rPr>
          <w:rFonts w:ascii="Calibri" w:hAnsi="Calibri" w:cs="Calibri"/>
        </w:rPr>
        <w:t> : associations, parents et même enfants. Il s’agit du premier critère de choix des parents lorsqu’ils envisagent une activité parascolaire. La problématique budgétaire est d’autant plus présente que les familles sont défavorisées quand elles disposent de peu de revenus, qu’elles sont monoparentales, comptent beaucoup d’enfants ou encore ne parlent (et ne lisent) pas le français et n’accèdent pas aux informations utiles.</w:t>
      </w:r>
    </w:p>
    <w:p w14:paraId="1CE89393" w14:textId="5C0E70D9" w:rsidR="00AB2009" w:rsidRDefault="00AB2009" w:rsidP="00ED74EB">
      <w:pPr>
        <w:spacing w:line="276" w:lineRule="auto"/>
        <w:contextualSpacing/>
        <w:rPr>
          <w:rFonts w:ascii="Calibri" w:hAnsi="Calibri" w:cs="Calibri"/>
        </w:rPr>
      </w:pPr>
    </w:p>
    <w:p w14:paraId="310C0E39" w14:textId="79EC30C1" w:rsidR="00A76F77" w:rsidRPr="00625858" w:rsidRDefault="00A76F77" w:rsidP="00A76F77">
      <w:pPr>
        <w:pStyle w:val="Titre4"/>
      </w:pPr>
      <w:r>
        <w:t>2.1.</w:t>
      </w:r>
      <w:r w:rsidR="00BC2082">
        <w:t>2</w:t>
      </w:r>
      <w:r>
        <w:t>. Formation</w:t>
      </w:r>
    </w:p>
    <w:p w14:paraId="21722CD2" w14:textId="29A1A450" w:rsidR="00505B0B" w:rsidRPr="00625858" w:rsidRDefault="00AB2009" w:rsidP="00ED74EB">
      <w:pPr>
        <w:spacing w:line="276" w:lineRule="auto"/>
        <w:contextualSpacing/>
        <w:rPr>
          <w:rFonts w:ascii="Calibri" w:hAnsi="Calibri" w:cs="Calibri"/>
        </w:rPr>
      </w:pPr>
      <w:r w:rsidRPr="00625858">
        <w:rPr>
          <w:rFonts w:ascii="Calibri" w:hAnsi="Calibri" w:cs="Calibri"/>
        </w:rPr>
        <w:t>L</w:t>
      </w:r>
      <w:r w:rsidR="005A630D">
        <w:rPr>
          <w:rFonts w:ascii="Calibri" w:hAnsi="Calibri" w:cs="Calibri"/>
        </w:rPr>
        <w:t>es</w:t>
      </w:r>
      <w:r w:rsidRPr="00625858">
        <w:rPr>
          <w:rFonts w:ascii="Calibri" w:hAnsi="Calibri" w:cs="Calibri"/>
        </w:rPr>
        <w:t xml:space="preserve"> formation</w:t>
      </w:r>
      <w:r w:rsidR="005A630D">
        <w:rPr>
          <w:rFonts w:ascii="Calibri" w:hAnsi="Calibri" w:cs="Calibri"/>
        </w:rPr>
        <w:t>s</w:t>
      </w:r>
      <w:r w:rsidRPr="00625858">
        <w:rPr>
          <w:rFonts w:ascii="Calibri" w:hAnsi="Calibri" w:cs="Calibri"/>
        </w:rPr>
        <w:t xml:space="preserve"> </w:t>
      </w:r>
      <w:r w:rsidR="005A630D">
        <w:rPr>
          <w:rFonts w:ascii="Calibri" w:hAnsi="Calibri" w:cs="Calibri"/>
        </w:rPr>
        <w:t>sont</w:t>
      </w:r>
      <w:r w:rsidRPr="00625858">
        <w:rPr>
          <w:rFonts w:ascii="Calibri" w:hAnsi="Calibri" w:cs="Calibri"/>
        </w:rPr>
        <w:t xml:space="preserve"> </w:t>
      </w:r>
      <w:r w:rsidR="007C68DF" w:rsidRPr="00625858">
        <w:rPr>
          <w:rFonts w:ascii="Calibri" w:hAnsi="Calibri" w:cs="Calibri"/>
        </w:rPr>
        <w:t>le deuxième</w:t>
      </w:r>
      <w:r w:rsidRPr="00625858">
        <w:rPr>
          <w:rFonts w:ascii="Calibri" w:hAnsi="Calibri" w:cs="Calibri"/>
        </w:rPr>
        <w:t xml:space="preserve"> élément jug</w:t>
      </w:r>
      <w:r w:rsidR="007C68DF" w:rsidRPr="00625858">
        <w:rPr>
          <w:rFonts w:ascii="Calibri" w:hAnsi="Calibri" w:cs="Calibri"/>
        </w:rPr>
        <w:t>é</w:t>
      </w:r>
      <w:r w:rsidRPr="00625858">
        <w:rPr>
          <w:rFonts w:ascii="Calibri" w:hAnsi="Calibri" w:cs="Calibri"/>
        </w:rPr>
        <w:t xml:space="preserve"> le plus important par les parents. Les opérateurs y attachent également de l’importance mais éprouvent des difficultés à les organiser</w:t>
      </w:r>
      <w:r w:rsidR="007C68DF" w:rsidRPr="00625858">
        <w:rPr>
          <w:rFonts w:ascii="Calibri" w:hAnsi="Calibri" w:cs="Calibri"/>
        </w:rPr>
        <w:t> :</w:t>
      </w:r>
      <w:r w:rsidRPr="00625858">
        <w:rPr>
          <w:rFonts w:ascii="Calibri" w:hAnsi="Calibri" w:cs="Calibri"/>
        </w:rPr>
        <w:t xml:space="preserve"> </w:t>
      </w:r>
      <w:r w:rsidR="00C73D2A" w:rsidRPr="00625858">
        <w:rPr>
          <w:rFonts w:ascii="Calibri" w:hAnsi="Calibri" w:cs="Calibri"/>
        </w:rPr>
        <w:t xml:space="preserve">la </w:t>
      </w:r>
      <w:r w:rsidRPr="00625858">
        <w:rPr>
          <w:rFonts w:ascii="Calibri" w:hAnsi="Calibri" w:cs="Calibri"/>
        </w:rPr>
        <w:t>gestion du terrain</w:t>
      </w:r>
      <w:r w:rsidR="007C68DF" w:rsidRPr="00625858">
        <w:rPr>
          <w:rFonts w:ascii="Calibri" w:hAnsi="Calibri" w:cs="Calibri"/>
        </w:rPr>
        <w:t xml:space="preserve"> et des remplacements</w:t>
      </w:r>
      <w:r w:rsidRPr="00625858">
        <w:rPr>
          <w:rFonts w:ascii="Calibri" w:hAnsi="Calibri" w:cs="Calibri"/>
        </w:rPr>
        <w:t xml:space="preserve">, </w:t>
      </w:r>
      <w:r w:rsidR="00C73D2A" w:rsidRPr="00625858">
        <w:rPr>
          <w:rFonts w:ascii="Calibri" w:hAnsi="Calibri" w:cs="Calibri"/>
        </w:rPr>
        <w:t xml:space="preserve">les </w:t>
      </w:r>
      <w:r w:rsidRPr="00625858">
        <w:rPr>
          <w:rFonts w:ascii="Calibri" w:hAnsi="Calibri" w:cs="Calibri"/>
        </w:rPr>
        <w:t>frais</w:t>
      </w:r>
      <w:r w:rsidR="00C73D2A" w:rsidRPr="00625858">
        <w:rPr>
          <w:rFonts w:ascii="Calibri" w:hAnsi="Calibri" w:cs="Calibri"/>
        </w:rPr>
        <w:t xml:space="preserve"> (des formations, des déplacements, des remplacements)</w:t>
      </w:r>
      <w:r w:rsidRPr="00625858">
        <w:rPr>
          <w:rFonts w:ascii="Calibri" w:hAnsi="Calibri" w:cs="Calibri"/>
        </w:rPr>
        <w:t xml:space="preserve">, </w:t>
      </w:r>
      <w:r w:rsidR="00C73D2A" w:rsidRPr="00625858">
        <w:rPr>
          <w:rFonts w:ascii="Calibri" w:hAnsi="Calibri" w:cs="Calibri"/>
        </w:rPr>
        <w:t xml:space="preserve">la </w:t>
      </w:r>
      <w:r w:rsidR="007C68DF" w:rsidRPr="00625858">
        <w:rPr>
          <w:rFonts w:ascii="Calibri" w:hAnsi="Calibri" w:cs="Calibri"/>
        </w:rPr>
        <w:t xml:space="preserve">recherche de </w:t>
      </w:r>
      <w:r w:rsidRPr="00625858">
        <w:rPr>
          <w:rFonts w:ascii="Calibri" w:hAnsi="Calibri" w:cs="Calibri"/>
        </w:rPr>
        <w:t>thématiques intéressantes,</w:t>
      </w:r>
      <w:r w:rsidR="00C73D2A" w:rsidRPr="00625858">
        <w:rPr>
          <w:rFonts w:ascii="Calibri" w:hAnsi="Calibri" w:cs="Calibri"/>
        </w:rPr>
        <w:t xml:space="preserve"> la</w:t>
      </w:r>
      <w:r w:rsidRPr="00625858">
        <w:rPr>
          <w:rFonts w:ascii="Calibri" w:hAnsi="Calibri" w:cs="Calibri"/>
        </w:rPr>
        <w:t xml:space="preserve"> nécessité de la reconnaissance de</w:t>
      </w:r>
      <w:r w:rsidR="007C68DF" w:rsidRPr="00625858">
        <w:rPr>
          <w:rFonts w:ascii="Calibri" w:hAnsi="Calibri" w:cs="Calibri"/>
        </w:rPr>
        <w:t>s formations choisies par</w:t>
      </w:r>
      <w:r w:rsidRPr="00625858">
        <w:rPr>
          <w:rFonts w:ascii="Calibri" w:hAnsi="Calibri" w:cs="Calibri"/>
        </w:rPr>
        <w:t xml:space="preserve"> </w:t>
      </w:r>
      <w:r w:rsidR="00C73D2A" w:rsidRPr="00625858">
        <w:rPr>
          <w:rFonts w:ascii="Calibri" w:hAnsi="Calibri" w:cs="Calibri"/>
        </w:rPr>
        <w:t>l’organisme subsidiant</w:t>
      </w:r>
      <w:r w:rsidR="007C68DF" w:rsidRPr="00625858">
        <w:rPr>
          <w:rFonts w:ascii="Calibri" w:hAnsi="Calibri" w:cs="Calibri"/>
        </w:rPr>
        <w:t xml:space="preserve">. Le statut parfois </w:t>
      </w:r>
      <w:r w:rsidR="00505B0B" w:rsidRPr="00625858">
        <w:rPr>
          <w:rFonts w:ascii="Calibri" w:hAnsi="Calibri" w:cs="Calibri"/>
        </w:rPr>
        <w:t xml:space="preserve">précaire de certains encadrants (ALE, bénévoles) constitue </w:t>
      </w:r>
      <w:r w:rsidR="007C68DF" w:rsidRPr="00625858">
        <w:rPr>
          <w:rFonts w:ascii="Calibri" w:hAnsi="Calibri" w:cs="Calibri"/>
        </w:rPr>
        <w:t xml:space="preserve">également </w:t>
      </w:r>
      <w:r w:rsidR="00C73D2A" w:rsidRPr="00625858">
        <w:rPr>
          <w:rFonts w:ascii="Calibri" w:hAnsi="Calibri" w:cs="Calibri"/>
        </w:rPr>
        <w:t>un</w:t>
      </w:r>
      <w:r w:rsidR="00505B0B" w:rsidRPr="00625858">
        <w:rPr>
          <w:rFonts w:ascii="Calibri" w:hAnsi="Calibri" w:cs="Calibri"/>
        </w:rPr>
        <w:t xml:space="preserve"> frein à leur mise en place.</w:t>
      </w:r>
    </w:p>
    <w:p w14:paraId="342E3388" w14:textId="77777777" w:rsidR="00505B0B" w:rsidRPr="00625858" w:rsidRDefault="00505B0B" w:rsidP="00ED74EB">
      <w:pPr>
        <w:spacing w:line="276" w:lineRule="auto"/>
        <w:contextualSpacing/>
        <w:rPr>
          <w:rFonts w:ascii="Calibri" w:hAnsi="Calibri" w:cs="Calibri"/>
        </w:rPr>
      </w:pPr>
      <w:r w:rsidRPr="00625858">
        <w:rPr>
          <w:rFonts w:ascii="Calibri" w:hAnsi="Calibri" w:cs="Calibri"/>
        </w:rPr>
        <w:t xml:space="preserve">Le coût des transports, parfois celui de la formation, et l’allongement de la journée de travail posent </w:t>
      </w:r>
      <w:proofErr w:type="gramStart"/>
      <w:r w:rsidRPr="00625858">
        <w:rPr>
          <w:rFonts w:ascii="Calibri" w:hAnsi="Calibri" w:cs="Calibri"/>
        </w:rPr>
        <w:t>problème</w:t>
      </w:r>
      <w:proofErr w:type="gramEnd"/>
      <w:r w:rsidRPr="00625858">
        <w:rPr>
          <w:rFonts w:ascii="Calibri" w:hAnsi="Calibri" w:cs="Calibri"/>
        </w:rPr>
        <w:t xml:space="preserve"> aux encadrants et restreint de facto le nombre de formations qu’ils sont prêts à suivre.</w:t>
      </w:r>
    </w:p>
    <w:p w14:paraId="6B7BA792" w14:textId="77777777" w:rsidR="00505B0B" w:rsidRPr="00625858" w:rsidRDefault="00505B0B" w:rsidP="00ED74EB">
      <w:pPr>
        <w:spacing w:line="276" w:lineRule="auto"/>
        <w:contextualSpacing/>
        <w:rPr>
          <w:rFonts w:ascii="Calibri" w:hAnsi="Calibri" w:cs="Calibri"/>
        </w:rPr>
      </w:pPr>
      <w:r w:rsidRPr="00625858">
        <w:rPr>
          <w:rFonts w:ascii="Calibri" w:hAnsi="Calibri" w:cs="Calibri"/>
        </w:rPr>
        <w:t xml:space="preserve">Les </w:t>
      </w:r>
      <w:proofErr w:type="spellStart"/>
      <w:r w:rsidRPr="00625858">
        <w:rPr>
          <w:rFonts w:ascii="Calibri" w:hAnsi="Calibri" w:cs="Calibri"/>
        </w:rPr>
        <w:t>accueillant.</w:t>
      </w:r>
      <w:proofErr w:type="gramStart"/>
      <w:r w:rsidRPr="00625858">
        <w:rPr>
          <w:rFonts w:ascii="Calibri" w:hAnsi="Calibri" w:cs="Calibri"/>
        </w:rPr>
        <w:t>e.s</w:t>
      </w:r>
      <w:proofErr w:type="spellEnd"/>
      <w:proofErr w:type="gramEnd"/>
      <w:r w:rsidRPr="00625858">
        <w:rPr>
          <w:rFonts w:ascii="Calibri" w:hAnsi="Calibri" w:cs="Calibri"/>
        </w:rPr>
        <w:t xml:space="preserve"> trouvent </w:t>
      </w:r>
      <w:r w:rsidR="00C73D2A" w:rsidRPr="00625858">
        <w:rPr>
          <w:rFonts w:ascii="Calibri" w:hAnsi="Calibri" w:cs="Calibri"/>
        </w:rPr>
        <w:t xml:space="preserve">également </w:t>
      </w:r>
      <w:r w:rsidRPr="00625858">
        <w:rPr>
          <w:rFonts w:ascii="Calibri" w:hAnsi="Calibri" w:cs="Calibri"/>
        </w:rPr>
        <w:t>qu’il y a peu de renouvellement dans l’offre des formations sur Bruxelles proposées dans le catalogue de l’ONE.</w:t>
      </w:r>
    </w:p>
    <w:p w14:paraId="01D86A9A" w14:textId="53199233" w:rsidR="00641C6D" w:rsidRDefault="00641C6D" w:rsidP="00ED74EB">
      <w:pPr>
        <w:spacing w:line="276" w:lineRule="auto"/>
        <w:contextualSpacing/>
        <w:rPr>
          <w:rFonts w:ascii="Calibri" w:hAnsi="Calibri" w:cs="Calibri"/>
        </w:rPr>
      </w:pPr>
    </w:p>
    <w:p w14:paraId="170A9C86" w14:textId="1C5FDFA0" w:rsidR="00A76F77" w:rsidRPr="00625858" w:rsidRDefault="00A76F77" w:rsidP="00A76F77">
      <w:pPr>
        <w:pStyle w:val="Titre4"/>
      </w:pPr>
      <w:r>
        <w:t>2.1.</w:t>
      </w:r>
      <w:r w:rsidR="00BC2082">
        <w:t>3</w:t>
      </w:r>
      <w:r>
        <w:t>. Respect du bien-être de l’enfant</w:t>
      </w:r>
    </w:p>
    <w:p w14:paraId="667E5269" w14:textId="77777777" w:rsidR="00306EA5" w:rsidRPr="00625858" w:rsidRDefault="00306EA5" w:rsidP="00ED74EB">
      <w:pPr>
        <w:spacing w:line="276" w:lineRule="auto"/>
        <w:contextualSpacing/>
        <w:rPr>
          <w:rFonts w:ascii="Calibri" w:hAnsi="Calibri" w:cs="Calibri"/>
        </w:rPr>
      </w:pPr>
      <w:r w:rsidRPr="00625858">
        <w:rPr>
          <w:rFonts w:ascii="Calibri" w:hAnsi="Calibri" w:cs="Calibri"/>
        </w:rPr>
        <w:t>De nombreux enfants souhaitent que leurs besoins soient pris en compte. Voici quelques demandes</w:t>
      </w:r>
      <w:r w:rsidR="00C040D6" w:rsidRPr="00625858">
        <w:rPr>
          <w:rFonts w:ascii="Calibri" w:hAnsi="Calibri" w:cs="Calibri"/>
        </w:rPr>
        <w:t xml:space="preserve"> : </w:t>
      </w:r>
      <w:r w:rsidRPr="00625858">
        <w:rPr>
          <w:rFonts w:ascii="Calibri" w:hAnsi="Calibri" w:cs="Calibri"/>
        </w:rPr>
        <w:t>propreté des sanitaires, amélioration des temps de midi</w:t>
      </w:r>
      <w:r w:rsidR="00C040D6" w:rsidRPr="00625858">
        <w:rPr>
          <w:rFonts w:ascii="Calibri" w:hAnsi="Calibri" w:cs="Calibri"/>
        </w:rPr>
        <w:t xml:space="preserve"> (bruit, temps pour manger, espace)</w:t>
      </w:r>
      <w:r w:rsidRPr="00625858">
        <w:rPr>
          <w:rFonts w:ascii="Calibri" w:hAnsi="Calibri" w:cs="Calibri"/>
        </w:rPr>
        <w:t>, possibilité d’être au calme à certains moments, cantine gratuite</w:t>
      </w:r>
      <w:r w:rsidR="00C040D6" w:rsidRPr="00625858">
        <w:rPr>
          <w:rFonts w:ascii="Calibri" w:hAnsi="Calibri" w:cs="Calibri"/>
        </w:rPr>
        <w:t>, temps que prennent les devoirs, besoin de jouer à l’extérieur.</w:t>
      </w:r>
    </w:p>
    <w:p w14:paraId="172C7664" w14:textId="77777777" w:rsidR="00AB2009" w:rsidRPr="00625858" w:rsidRDefault="00C040D6" w:rsidP="00ED74EB">
      <w:pPr>
        <w:spacing w:line="276" w:lineRule="auto"/>
        <w:contextualSpacing/>
        <w:rPr>
          <w:rFonts w:ascii="Calibri" w:hAnsi="Calibri" w:cs="Calibri"/>
        </w:rPr>
      </w:pPr>
      <w:r w:rsidRPr="00625858">
        <w:rPr>
          <w:rFonts w:ascii="Calibri" w:hAnsi="Calibri" w:cs="Calibri"/>
        </w:rPr>
        <w:t>Les professionnels ont également attiré l’attention sur les p</w:t>
      </w:r>
      <w:r w:rsidR="00AB2009" w:rsidRPr="00625858">
        <w:rPr>
          <w:rFonts w:ascii="Calibri" w:hAnsi="Calibri" w:cs="Calibri"/>
        </w:rPr>
        <w:t>roblème</w:t>
      </w:r>
      <w:r w:rsidRPr="00625858">
        <w:rPr>
          <w:rFonts w:ascii="Calibri" w:hAnsi="Calibri" w:cs="Calibri"/>
        </w:rPr>
        <w:t>s générés par la mauvaise maitrise du français :</w:t>
      </w:r>
      <w:r w:rsidR="00AB2009" w:rsidRPr="00625858">
        <w:rPr>
          <w:rFonts w:ascii="Calibri" w:hAnsi="Calibri" w:cs="Calibri"/>
        </w:rPr>
        <w:t xml:space="preserve"> insécurité de l’enfant, </w:t>
      </w:r>
      <w:r w:rsidRPr="00625858">
        <w:rPr>
          <w:rFonts w:ascii="Calibri" w:hAnsi="Calibri" w:cs="Calibri"/>
        </w:rPr>
        <w:t>mauvaise compréhension des consignes, frustration de ne pas pouvoir s’exprimer, agressivité, moqueries des autres enfants..</w:t>
      </w:r>
      <w:r w:rsidR="00AB2009" w:rsidRPr="00625858">
        <w:rPr>
          <w:rFonts w:ascii="Calibri" w:hAnsi="Calibri" w:cs="Calibri"/>
        </w:rPr>
        <w:t>.</w:t>
      </w:r>
    </w:p>
    <w:p w14:paraId="2A8E3272" w14:textId="10570BA3" w:rsidR="00BC2082" w:rsidRDefault="00BC2082" w:rsidP="00BC2082">
      <w:pPr>
        <w:spacing w:line="276" w:lineRule="auto"/>
        <w:contextualSpacing/>
        <w:rPr>
          <w:rFonts w:ascii="Calibri" w:hAnsi="Calibri" w:cs="Calibri"/>
        </w:rPr>
      </w:pPr>
    </w:p>
    <w:p w14:paraId="76661892" w14:textId="3BF17E41" w:rsidR="00BC2082" w:rsidRPr="00BC2082" w:rsidRDefault="00BC2082" w:rsidP="00BC2082">
      <w:pPr>
        <w:pStyle w:val="Titre4"/>
      </w:pPr>
      <w:r w:rsidRPr="00BC2082">
        <w:t>2.1.4. Prise en compte du point de vue de l’enfant</w:t>
      </w:r>
    </w:p>
    <w:p w14:paraId="4F97B590" w14:textId="1BE8FC40" w:rsidR="00BC2082" w:rsidRDefault="00BC2082" w:rsidP="00BC2082">
      <w:pPr>
        <w:spacing w:line="276" w:lineRule="auto"/>
        <w:contextualSpacing/>
        <w:rPr>
          <w:rFonts w:ascii="Calibri" w:hAnsi="Calibri" w:cs="Calibri"/>
        </w:rPr>
      </w:pPr>
      <w:r w:rsidRPr="00625858">
        <w:rPr>
          <w:rFonts w:ascii="Calibri" w:hAnsi="Calibri" w:cs="Calibri"/>
        </w:rPr>
        <w:t>De manière générale, le point de vue de l’enfant est très rarement pris en considération. Et s’il lui est demandé, c’est dans un cadre restreint</w:t>
      </w:r>
      <w:r>
        <w:rPr>
          <w:rFonts w:ascii="Calibri" w:hAnsi="Calibri" w:cs="Calibri"/>
        </w:rPr>
        <w:t> : choix entre 2 activités proposées, avis donné sur la vie en groupe ou sur le déroulement d’une activité.</w:t>
      </w:r>
    </w:p>
    <w:p w14:paraId="084BA8A8" w14:textId="77777777" w:rsidR="00BC2082" w:rsidRPr="00BC2082" w:rsidRDefault="00BC2082" w:rsidP="00BC2082">
      <w:pPr>
        <w:spacing w:line="276" w:lineRule="auto"/>
        <w:contextualSpacing/>
        <w:rPr>
          <w:rFonts w:ascii="Calibri" w:hAnsi="Calibri" w:cs="Calibri"/>
        </w:rPr>
      </w:pPr>
    </w:p>
    <w:p w14:paraId="7A4EA494" w14:textId="78AF5CB3" w:rsidR="00182D17" w:rsidRPr="00581854" w:rsidRDefault="009D4C2B" w:rsidP="00AC2191">
      <w:pPr>
        <w:pStyle w:val="Titre3"/>
      </w:pPr>
      <w:bookmarkStart w:id="8" w:name="_Toc77062301"/>
      <w:r w:rsidRPr="00581854">
        <w:lastRenderedPageBreak/>
        <w:t>2.</w:t>
      </w:r>
      <w:r w:rsidR="00194425" w:rsidRPr="00581854">
        <w:t>2</w:t>
      </w:r>
      <w:r w:rsidRPr="00581854">
        <w:t xml:space="preserve">. </w:t>
      </w:r>
      <w:r w:rsidR="00581854" w:rsidRPr="00581854">
        <w:t>B</w:t>
      </w:r>
      <w:r w:rsidRPr="00581854">
        <w:t>esoin</w:t>
      </w:r>
      <w:r w:rsidR="00C46CB4" w:rsidRPr="00581854">
        <w:t>s</w:t>
      </w:r>
      <w:r w:rsidRPr="00581854">
        <w:t xml:space="preserve"> à rencontrer</w:t>
      </w:r>
      <w:bookmarkEnd w:id="8"/>
    </w:p>
    <w:p w14:paraId="360CC903" w14:textId="77777777" w:rsidR="008D3E43" w:rsidRPr="00625858" w:rsidRDefault="008D3E43" w:rsidP="00ED74EB">
      <w:pPr>
        <w:spacing w:line="276" w:lineRule="auto"/>
        <w:contextualSpacing/>
        <w:rPr>
          <w:rFonts w:ascii="Calibri" w:hAnsi="Calibri" w:cs="Calibri"/>
          <w:sz w:val="8"/>
          <w:szCs w:val="8"/>
        </w:rPr>
      </w:pPr>
    </w:p>
    <w:p w14:paraId="530532E7" w14:textId="77777777" w:rsidR="002A733E" w:rsidRDefault="002A733E" w:rsidP="002A733E">
      <w:pPr>
        <w:pStyle w:val="Titre4"/>
      </w:pPr>
      <w:r>
        <w:t>2.2.1. Information des parents</w:t>
      </w:r>
    </w:p>
    <w:p w14:paraId="23884CB0" w14:textId="7FE017FD" w:rsidR="009D4C2B" w:rsidRPr="00625858" w:rsidRDefault="00ED0ECD" w:rsidP="00ED74EB">
      <w:pPr>
        <w:spacing w:line="276" w:lineRule="auto"/>
        <w:contextualSpacing/>
        <w:rPr>
          <w:rFonts w:ascii="Calibri" w:hAnsi="Calibri" w:cs="Calibri"/>
        </w:rPr>
      </w:pPr>
      <w:r w:rsidRPr="00625858">
        <w:rPr>
          <w:rFonts w:ascii="Calibri" w:hAnsi="Calibri" w:cs="Calibri"/>
        </w:rPr>
        <w:t>De</w:t>
      </w:r>
      <w:r w:rsidR="00741A56" w:rsidRPr="00625858">
        <w:rPr>
          <w:rFonts w:ascii="Calibri" w:hAnsi="Calibri" w:cs="Calibri"/>
        </w:rPr>
        <w:t xml:space="preserve"> nombreux parents aimeraient</w:t>
      </w:r>
      <w:r w:rsidRPr="00625858">
        <w:rPr>
          <w:rFonts w:ascii="Calibri" w:hAnsi="Calibri" w:cs="Calibri"/>
        </w:rPr>
        <w:t xml:space="preserve"> recevoir des informations </w:t>
      </w:r>
      <w:r w:rsidR="00182D17" w:rsidRPr="00625858">
        <w:rPr>
          <w:rFonts w:ascii="Calibri" w:hAnsi="Calibri" w:cs="Calibri"/>
        </w:rPr>
        <w:t xml:space="preserve">concernant les activités, les stages, les événements pour enfants </w:t>
      </w:r>
      <w:r w:rsidRPr="00625858">
        <w:rPr>
          <w:rFonts w:ascii="Calibri" w:hAnsi="Calibri" w:cs="Calibri"/>
        </w:rPr>
        <w:t>par mail (ou courrier) ainsi que via Facebook.</w:t>
      </w:r>
    </w:p>
    <w:p w14:paraId="3EF2B230" w14:textId="10DA4F96" w:rsidR="009B2CEB" w:rsidRDefault="009B2CEB" w:rsidP="00ED74EB">
      <w:pPr>
        <w:spacing w:line="276" w:lineRule="auto"/>
        <w:rPr>
          <w:rFonts w:ascii="Calibri" w:hAnsi="Calibri" w:cs="Calibri"/>
        </w:rPr>
      </w:pPr>
      <w:r w:rsidRPr="00625858">
        <w:rPr>
          <w:rFonts w:ascii="Calibri" w:hAnsi="Calibri" w:cs="Calibri"/>
        </w:rPr>
        <w:t xml:space="preserve">Les opérateurs souhaitent rencontrer les autres acteurs du secteur. Les opérateurs de soutien scolaire ont demandé à se voir entre eux et à rencontrer les acteurs scolaires. </w:t>
      </w:r>
    </w:p>
    <w:p w14:paraId="222BEDC8" w14:textId="77777777" w:rsidR="002A733E" w:rsidRPr="00625858" w:rsidRDefault="002A733E" w:rsidP="00ED74EB">
      <w:pPr>
        <w:spacing w:line="276" w:lineRule="auto"/>
        <w:rPr>
          <w:rFonts w:ascii="Calibri" w:hAnsi="Calibri" w:cs="Calibri"/>
        </w:rPr>
      </w:pPr>
    </w:p>
    <w:p w14:paraId="7FAAA264" w14:textId="28243A38" w:rsidR="009B2CEB" w:rsidRPr="00625858" w:rsidRDefault="002A733E" w:rsidP="002A733E">
      <w:pPr>
        <w:pStyle w:val="Titre4"/>
      </w:pPr>
      <w:r>
        <w:t xml:space="preserve">2.2.2. Matériel </w:t>
      </w:r>
    </w:p>
    <w:p w14:paraId="329F7102" w14:textId="77777777" w:rsidR="002A733E" w:rsidRDefault="005A630D" w:rsidP="00ED74EB">
      <w:pPr>
        <w:spacing w:line="276" w:lineRule="auto"/>
        <w:contextualSpacing/>
        <w:rPr>
          <w:rFonts w:ascii="Calibri" w:hAnsi="Calibri" w:cs="Calibri"/>
        </w:rPr>
      </w:pPr>
      <w:r>
        <w:rPr>
          <w:rFonts w:ascii="Calibri" w:hAnsi="Calibri" w:cs="Calibri"/>
        </w:rPr>
        <w:t>Concernant</w:t>
      </w:r>
      <w:r w:rsidR="0013195A" w:rsidRPr="00625858">
        <w:rPr>
          <w:rFonts w:ascii="Calibri" w:hAnsi="Calibri" w:cs="Calibri"/>
        </w:rPr>
        <w:t xml:space="preserve"> le matériel, les enfants demandent plus de jeux dans les cours de récréation et en accueil extrascolaire </w:t>
      </w:r>
      <w:r w:rsidR="006E272C" w:rsidRPr="00625858">
        <w:rPr>
          <w:rFonts w:ascii="Calibri" w:hAnsi="Calibri" w:cs="Calibri"/>
        </w:rPr>
        <w:t>tandis</w:t>
      </w:r>
      <w:r w:rsidR="0013195A" w:rsidRPr="00625858">
        <w:rPr>
          <w:rFonts w:ascii="Calibri" w:hAnsi="Calibri" w:cs="Calibri"/>
        </w:rPr>
        <w:t xml:space="preserve"> que les encadrants se plaignent de la casse et de la disparition du matériel, parfois coûteux, qu’ils mettent à disposition. Par ailleurs, les espaces de stockages manquent, surtout lorsque les locaux sont partagés par plusieurs organisations.</w:t>
      </w:r>
      <w:r w:rsidR="002A733E" w:rsidRPr="00625858">
        <w:rPr>
          <w:rFonts w:ascii="Calibri" w:hAnsi="Calibri" w:cs="Calibri"/>
        </w:rPr>
        <w:t xml:space="preserve"> </w:t>
      </w:r>
    </w:p>
    <w:p w14:paraId="28242819" w14:textId="7979EADF" w:rsidR="002A733E" w:rsidRDefault="002A733E" w:rsidP="00ED74EB">
      <w:pPr>
        <w:spacing w:line="276" w:lineRule="auto"/>
        <w:contextualSpacing/>
        <w:rPr>
          <w:rFonts w:ascii="Calibri" w:hAnsi="Calibri" w:cs="Calibri"/>
        </w:rPr>
      </w:pPr>
    </w:p>
    <w:p w14:paraId="55346831" w14:textId="4F4FD240" w:rsidR="00092EE0" w:rsidRDefault="00092EE0" w:rsidP="00092EE0">
      <w:pPr>
        <w:pStyle w:val="Titre4"/>
      </w:pPr>
      <w:r>
        <w:t>2.2.3. Coordination et partenariats</w:t>
      </w:r>
    </w:p>
    <w:p w14:paraId="5320F7D6" w14:textId="667F25D5" w:rsidR="00060E5E" w:rsidRPr="00060E5E" w:rsidRDefault="00060E5E" w:rsidP="00060E5E">
      <w:pPr>
        <w:spacing w:line="276" w:lineRule="auto"/>
        <w:contextualSpacing/>
        <w:rPr>
          <w:rFonts w:ascii="Calibri" w:hAnsi="Calibri" w:cs="Calibri"/>
        </w:rPr>
      </w:pPr>
      <w:r w:rsidRPr="00060E5E">
        <w:rPr>
          <w:rFonts w:ascii="Calibri" w:hAnsi="Calibri" w:cs="Calibri"/>
        </w:rPr>
        <w:t>Certains opérateurs disent manquer d’information</w:t>
      </w:r>
      <w:r>
        <w:rPr>
          <w:rFonts w:ascii="Calibri" w:hAnsi="Calibri" w:cs="Calibri"/>
        </w:rPr>
        <w:t>s</w:t>
      </w:r>
      <w:r w:rsidRPr="00060E5E">
        <w:rPr>
          <w:rFonts w:ascii="Calibri" w:hAnsi="Calibri" w:cs="Calibri"/>
        </w:rPr>
        <w:t xml:space="preserve"> sur les missions de la coordination Accueil Temps Libre. Les écoles de devoirs demandent l’organisation de moments de rencontre entre elles et également avec les acteurs scolaires. Certains opérateurs souhaiteraient l’organisation d'une rencontre annuelle ou bisannuelle entre acteurs du secteur.</w:t>
      </w:r>
    </w:p>
    <w:p w14:paraId="5B1A10D8" w14:textId="77777777" w:rsidR="00060E5E" w:rsidRDefault="00060E5E" w:rsidP="00ED74EB">
      <w:pPr>
        <w:spacing w:line="276" w:lineRule="auto"/>
        <w:contextualSpacing/>
        <w:rPr>
          <w:rFonts w:ascii="Calibri" w:hAnsi="Calibri" w:cs="Calibri"/>
        </w:rPr>
      </w:pPr>
    </w:p>
    <w:p w14:paraId="72A4C712" w14:textId="2A45A0EC" w:rsidR="002A733E" w:rsidRDefault="002A733E" w:rsidP="002A733E">
      <w:pPr>
        <w:pStyle w:val="Titre4"/>
      </w:pPr>
      <w:r>
        <w:t>2.2.</w:t>
      </w:r>
      <w:r w:rsidR="00092EE0">
        <w:t>4</w:t>
      </w:r>
      <w:r>
        <w:t>. I</w:t>
      </w:r>
      <w:r w:rsidRPr="00625858">
        <w:t xml:space="preserve">nfrastructure </w:t>
      </w:r>
    </w:p>
    <w:p w14:paraId="5024D70E" w14:textId="0E231336" w:rsidR="0013195A" w:rsidRPr="00625858" w:rsidRDefault="007F1A56" w:rsidP="00ED74EB">
      <w:pPr>
        <w:spacing w:line="276" w:lineRule="auto"/>
        <w:contextualSpacing/>
        <w:rPr>
          <w:rFonts w:ascii="Calibri" w:hAnsi="Calibri" w:cs="Calibri"/>
        </w:rPr>
      </w:pPr>
      <w:r w:rsidRPr="00625858">
        <w:rPr>
          <w:rFonts w:ascii="Calibri" w:hAnsi="Calibri" w:cs="Calibri"/>
        </w:rPr>
        <w:t xml:space="preserve">Il manque d'aménagements flexibles des locaux scolaires qui pourraient permettre plus de partage de locaux </w:t>
      </w:r>
      <w:r w:rsidR="005A630D">
        <w:rPr>
          <w:rFonts w:ascii="Calibri" w:hAnsi="Calibri" w:cs="Calibri"/>
        </w:rPr>
        <w:t xml:space="preserve">et </w:t>
      </w:r>
      <w:r w:rsidRPr="00625858">
        <w:rPr>
          <w:rFonts w:ascii="Calibri" w:hAnsi="Calibri" w:cs="Calibri"/>
        </w:rPr>
        <w:t xml:space="preserve">qui pourraient </w:t>
      </w:r>
      <w:r w:rsidR="005A630D">
        <w:rPr>
          <w:rFonts w:ascii="Calibri" w:hAnsi="Calibri" w:cs="Calibri"/>
        </w:rPr>
        <w:t xml:space="preserve">donc </w:t>
      </w:r>
      <w:r w:rsidRPr="00625858">
        <w:rPr>
          <w:rFonts w:ascii="Calibri" w:hAnsi="Calibri" w:cs="Calibri"/>
        </w:rPr>
        <w:t xml:space="preserve">être davantage utilisés par les accueils extrascolaires des écoles </w:t>
      </w:r>
      <w:r w:rsidR="005A630D">
        <w:rPr>
          <w:rFonts w:ascii="Calibri" w:hAnsi="Calibri" w:cs="Calibri"/>
        </w:rPr>
        <w:t>comme</w:t>
      </w:r>
      <w:r w:rsidRPr="00625858">
        <w:rPr>
          <w:rFonts w:ascii="Calibri" w:hAnsi="Calibri" w:cs="Calibri"/>
        </w:rPr>
        <w:t xml:space="preserve"> par des associations extérieures</w:t>
      </w:r>
      <w:r w:rsidR="005A630D">
        <w:rPr>
          <w:rFonts w:ascii="Calibri" w:hAnsi="Calibri" w:cs="Calibri"/>
        </w:rPr>
        <w:t xml:space="preserve"> aux écoles</w:t>
      </w:r>
      <w:r w:rsidRPr="00625858">
        <w:rPr>
          <w:rFonts w:ascii="Calibri" w:hAnsi="Calibri" w:cs="Calibri"/>
        </w:rPr>
        <w:t>.</w:t>
      </w:r>
    </w:p>
    <w:p w14:paraId="305B1053" w14:textId="77777777" w:rsidR="00505B0B" w:rsidRPr="00625858" w:rsidRDefault="00505B0B" w:rsidP="00ED74EB">
      <w:pPr>
        <w:spacing w:line="276" w:lineRule="auto"/>
        <w:contextualSpacing/>
        <w:rPr>
          <w:rFonts w:ascii="Calibri" w:hAnsi="Calibri" w:cs="Calibri"/>
        </w:rPr>
      </w:pPr>
      <w:r w:rsidRPr="00625858">
        <w:rPr>
          <w:rFonts w:ascii="Calibri" w:hAnsi="Calibri" w:cs="Calibri"/>
        </w:rPr>
        <w:t xml:space="preserve">Les parents </w:t>
      </w:r>
      <w:r w:rsidR="007F1A56" w:rsidRPr="00625858">
        <w:rPr>
          <w:rFonts w:ascii="Calibri" w:hAnsi="Calibri" w:cs="Calibri"/>
        </w:rPr>
        <w:t xml:space="preserve">et enfants </w:t>
      </w:r>
      <w:r w:rsidRPr="00625858">
        <w:rPr>
          <w:rFonts w:ascii="Calibri" w:hAnsi="Calibri" w:cs="Calibri"/>
        </w:rPr>
        <w:t>se plaignent de la propreté des toilettes.</w:t>
      </w:r>
      <w:r w:rsidR="007F1A56" w:rsidRPr="00625858">
        <w:rPr>
          <w:rFonts w:ascii="Calibri" w:hAnsi="Calibri" w:cs="Calibri"/>
        </w:rPr>
        <w:t xml:space="preserve"> Ils </w:t>
      </w:r>
      <w:r w:rsidRPr="00625858">
        <w:rPr>
          <w:rFonts w:ascii="Calibri" w:hAnsi="Calibri" w:cs="Calibri"/>
        </w:rPr>
        <w:t>souhaiteraient plus de modules et de matériel de jeu dans les espaces extérieurs (dans les parcs et les cours de récréation)</w:t>
      </w:r>
      <w:r w:rsidR="007F1A56" w:rsidRPr="00625858">
        <w:rPr>
          <w:rFonts w:ascii="Calibri" w:hAnsi="Calibri" w:cs="Calibri"/>
        </w:rPr>
        <w:t>. Et, comme les opérateurs, ils souhaiteraient une meilleure sécurisation des espaces publics extérieurs.</w:t>
      </w:r>
    </w:p>
    <w:p w14:paraId="308E0AA2" w14:textId="3675F02E" w:rsidR="007F1A56" w:rsidRDefault="007F1A56" w:rsidP="00ED74EB">
      <w:pPr>
        <w:spacing w:line="276" w:lineRule="auto"/>
        <w:contextualSpacing/>
        <w:rPr>
          <w:rFonts w:ascii="Calibri" w:hAnsi="Calibri" w:cs="Calibri"/>
        </w:rPr>
      </w:pPr>
      <w:r w:rsidRPr="00625858">
        <w:rPr>
          <w:rFonts w:ascii="Calibri" w:hAnsi="Calibri" w:cs="Calibri"/>
        </w:rPr>
        <w:t>Certains opérateurs ont émis des demandes spécifiques quant aux espaces et au matériel dont ils disposent.</w:t>
      </w:r>
    </w:p>
    <w:p w14:paraId="658BEB40" w14:textId="43CCEE96" w:rsidR="002A733E" w:rsidRDefault="002A733E" w:rsidP="00ED74EB">
      <w:pPr>
        <w:spacing w:line="276" w:lineRule="auto"/>
        <w:contextualSpacing/>
        <w:rPr>
          <w:rFonts w:ascii="Calibri" w:hAnsi="Calibri" w:cs="Calibri"/>
        </w:rPr>
      </w:pPr>
    </w:p>
    <w:p w14:paraId="27E9BF65" w14:textId="1B50B770" w:rsidR="002A733E" w:rsidRPr="00625858" w:rsidRDefault="002A733E" w:rsidP="002A733E">
      <w:pPr>
        <w:pStyle w:val="Titre4"/>
      </w:pPr>
      <w:r>
        <w:t>2.2.</w:t>
      </w:r>
      <w:r w:rsidR="00092EE0">
        <w:t>5</w:t>
      </w:r>
      <w:r>
        <w:t>. Accessibilité aux enfants à besoins spécifiques</w:t>
      </w:r>
    </w:p>
    <w:p w14:paraId="543AB175" w14:textId="77777777" w:rsidR="00F1589D" w:rsidRPr="00625858" w:rsidRDefault="0054679E" w:rsidP="00ED74EB">
      <w:pPr>
        <w:spacing w:line="276" w:lineRule="auto"/>
        <w:rPr>
          <w:rFonts w:ascii="Calibri" w:hAnsi="Calibri" w:cs="Calibri"/>
        </w:rPr>
      </w:pPr>
      <w:r w:rsidRPr="00625858">
        <w:rPr>
          <w:rFonts w:ascii="Calibri" w:hAnsi="Calibri" w:cs="Calibri"/>
        </w:rPr>
        <w:t>A part les plaines de vacances communales, aucun opérateur n’accueille d’enfants à besoins spécifiques</w:t>
      </w:r>
      <w:r w:rsidR="002277B7" w:rsidRPr="00625858">
        <w:rPr>
          <w:rFonts w:ascii="Calibri" w:hAnsi="Calibri" w:cs="Calibri"/>
        </w:rPr>
        <w:t xml:space="preserve"> de manière récurrente</w:t>
      </w:r>
      <w:r w:rsidRPr="00625858">
        <w:rPr>
          <w:rFonts w:ascii="Calibri" w:hAnsi="Calibri" w:cs="Calibri"/>
        </w:rPr>
        <w:t xml:space="preserve">. </w:t>
      </w:r>
      <w:r w:rsidR="00C30E90" w:rsidRPr="00625858">
        <w:rPr>
          <w:rFonts w:ascii="Calibri" w:hAnsi="Calibri" w:cs="Calibri"/>
        </w:rPr>
        <w:t>Les demandes sont peu nombreuses et les</w:t>
      </w:r>
      <w:r w:rsidRPr="00625858">
        <w:rPr>
          <w:rFonts w:ascii="Calibri" w:hAnsi="Calibri" w:cs="Calibri"/>
        </w:rPr>
        <w:t xml:space="preserve"> infrastructures ne sont </w:t>
      </w:r>
      <w:r w:rsidR="00C30E90" w:rsidRPr="00625858">
        <w:rPr>
          <w:rFonts w:ascii="Calibri" w:hAnsi="Calibri" w:cs="Calibri"/>
        </w:rPr>
        <w:t xml:space="preserve">généralement </w:t>
      </w:r>
      <w:r w:rsidRPr="00625858">
        <w:rPr>
          <w:rFonts w:ascii="Calibri" w:hAnsi="Calibri" w:cs="Calibri"/>
        </w:rPr>
        <w:t>pas adaptées.</w:t>
      </w:r>
    </w:p>
    <w:p w14:paraId="6AB6AFB7" w14:textId="77777777" w:rsidR="00F1589D" w:rsidRPr="00625858" w:rsidRDefault="00F1589D" w:rsidP="00ED74EB">
      <w:pPr>
        <w:spacing w:line="276" w:lineRule="auto"/>
        <w:rPr>
          <w:rFonts w:ascii="Calibri" w:hAnsi="Calibri" w:cs="Calibri"/>
        </w:rPr>
      </w:pPr>
    </w:p>
    <w:p w14:paraId="16E88723" w14:textId="6C29A432" w:rsidR="002A733E" w:rsidRDefault="002A733E" w:rsidP="002A733E">
      <w:pPr>
        <w:pStyle w:val="Titre4"/>
      </w:pPr>
      <w:r>
        <w:t>2.2.</w:t>
      </w:r>
      <w:r w:rsidR="00092EE0">
        <w:t>6</w:t>
      </w:r>
      <w:r>
        <w:t>. Offre : contenu et tranches d’âge</w:t>
      </w:r>
    </w:p>
    <w:p w14:paraId="7D7FF3FE" w14:textId="6BE6F8ED" w:rsidR="00323D7F" w:rsidRPr="00625858" w:rsidRDefault="00323D7F" w:rsidP="00ED74EB">
      <w:pPr>
        <w:spacing w:line="276" w:lineRule="auto"/>
        <w:contextualSpacing/>
        <w:rPr>
          <w:rFonts w:ascii="Calibri" w:hAnsi="Calibri" w:cs="Calibri"/>
        </w:rPr>
      </w:pPr>
      <w:r w:rsidRPr="00625858">
        <w:rPr>
          <w:rFonts w:ascii="Calibri" w:hAnsi="Calibri" w:cs="Calibri"/>
        </w:rPr>
        <w:t>Les parents sont demandeurs d’activités d’aide à la parentalité, d’activités parents-enfants ainsi que d’activité favorisant l’apprentissage du néerlandais. Certains ont également fait part de leur intérêt pour les espaces mis à la disposition des familles comme la bibliothèque, la ludothèque ou les parcs.</w:t>
      </w:r>
    </w:p>
    <w:p w14:paraId="30C0426C" w14:textId="77777777" w:rsidR="00C30E90" w:rsidRPr="00625858" w:rsidRDefault="00535B70" w:rsidP="00ED74EB">
      <w:pPr>
        <w:spacing w:line="276" w:lineRule="auto"/>
        <w:rPr>
          <w:rFonts w:ascii="Calibri" w:hAnsi="Calibri" w:cs="Calibri"/>
        </w:rPr>
      </w:pPr>
      <w:r w:rsidRPr="00625858">
        <w:rPr>
          <w:rFonts w:ascii="Calibri" w:hAnsi="Calibri" w:cs="Calibri"/>
        </w:rPr>
        <w:lastRenderedPageBreak/>
        <w:t xml:space="preserve">Les activités qui rencontrent le plus de succès </w:t>
      </w:r>
      <w:r w:rsidR="00323D7F" w:rsidRPr="00625858">
        <w:rPr>
          <w:rFonts w:ascii="Calibri" w:hAnsi="Calibri" w:cs="Calibri"/>
        </w:rPr>
        <w:t xml:space="preserve">quel que soit l’âge envisagé </w:t>
      </w:r>
      <w:r w:rsidRPr="00625858">
        <w:rPr>
          <w:rFonts w:ascii="Calibri" w:hAnsi="Calibri" w:cs="Calibri"/>
        </w:rPr>
        <w:t xml:space="preserve">sont les disciplines sportives ainsi que les activités </w:t>
      </w:r>
      <w:r w:rsidR="00894A19" w:rsidRPr="00625858">
        <w:rPr>
          <w:rFonts w:ascii="Calibri" w:hAnsi="Calibri" w:cs="Calibri"/>
        </w:rPr>
        <w:t>multidimensionnelles</w:t>
      </w:r>
      <w:r w:rsidRPr="00625858">
        <w:rPr>
          <w:rFonts w:ascii="Calibri" w:hAnsi="Calibri" w:cs="Calibri"/>
        </w:rPr>
        <w:t>.</w:t>
      </w:r>
      <w:r w:rsidR="00323D7F" w:rsidRPr="00625858">
        <w:rPr>
          <w:rFonts w:ascii="Calibri" w:hAnsi="Calibri" w:cs="Calibri"/>
        </w:rPr>
        <w:t xml:space="preserve"> L’offre dans les structures d’aide aux devoirs ne rencontre pas la demande des 6-12 ans.</w:t>
      </w:r>
      <w:r w:rsidRPr="00625858">
        <w:rPr>
          <w:rFonts w:ascii="Calibri" w:hAnsi="Calibri" w:cs="Calibri"/>
        </w:rPr>
        <w:t xml:space="preserve"> Les parents d’enfants de moins de 6 ans aimeraient que l’offre d’activité</w:t>
      </w:r>
      <w:r w:rsidR="00323D7F" w:rsidRPr="00625858">
        <w:rPr>
          <w:rFonts w:ascii="Calibri" w:hAnsi="Calibri" w:cs="Calibri"/>
        </w:rPr>
        <w:t>s</w:t>
      </w:r>
      <w:r w:rsidRPr="00625858">
        <w:rPr>
          <w:rFonts w:ascii="Calibri" w:hAnsi="Calibri" w:cs="Calibri"/>
        </w:rPr>
        <w:t xml:space="preserve"> adaptée à l’âge de leurs enfants soit étoffée.</w:t>
      </w:r>
    </w:p>
    <w:p w14:paraId="5AC0F97B" w14:textId="77777777" w:rsidR="00C76F9F" w:rsidRPr="00625858" w:rsidRDefault="00C76F9F" w:rsidP="00ED74EB">
      <w:pPr>
        <w:spacing w:line="276" w:lineRule="auto"/>
        <w:rPr>
          <w:rFonts w:ascii="Calibri" w:hAnsi="Calibri" w:cs="Calibri"/>
        </w:rPr>
      </w:pPr>
      <w:r w:rsidRPr="00625858">
        <w:rPr>
          <w:rFonts w:ascii="Calibri" w:hAnsi="Calibri" w:cs="Calibri"/>
        </w:rPr>
        <w:t>De manière générale, l’offre d’activités extérieures et artistiques (dessin, musique…) est très faible sur le territoire koekelbergeois.</w:t>
      </w:r>
    </w:p>
    <w:p w14:paraId="1D9D0BCA" w14:textId="7B7BF9E1" w:rsidR="00505B0B" w:rsidRDefault="00323D7F" w:rsidP="00ED74EB">
      <w:pPr>
        <w:spacing w:line="276" w:lineRule="auto"/>
        <w:contextualSpacing/>
        <w:rPr>
          <w:rFonts w:ascii="Calibri" w:hAnsi="Calibri" w:cs="Calibri"/>
        </w:rPr>
      </w:pPr>
      <w:r w:rsidRPr="00625858">
        <w:rPr>
          <w:rFonts w:ascii="Calibri" w:hAnsi="Calibri" w:cs="Calibri"/>
        </w:rPr>
        <w:t xml:space="preserve">94 enfants de plus de 6 ans (sur </w:t>
      </w:r>
      <w:r w:rsidR="002A733E">
        <w:rPr>
          <w:rFonts w:ascii="Calibri" w:hAnsi="Calibri" w:cs="Calibri"/>
        </w:rPr>
        <w:t xml:space="preserve">les </w:t>
      </w:r>
      <w:r w:rsidRPr="00625858">
        <w:rPr>
          <w:rFonts w:ascii="Calibri" w:hAnsi="Calibri" w:cs="Calibri"/>
        </w:rPr>
        <w:t>137</w:t>
      </w:r>
      <w:r w:rsidR="002A733E">
        <w:rPr>
          <w:rFonts w:ascii="Calibri" w:hAnsi="Calibri" w:cs="Calibri"/>
        </w:rPr>
        <w:t xml:space="preserve"> consultés</w:t>
      </w:r>
      <w:r w:rsidRPr="00625858">
        <w:rPr>
          <w:rFonts w:ascii="Calibri" w:hAnsi="Calibri" w:cs="Calibri"/>
        </w:rPr>
        <w:t xml:space="preserve">) demandent plus de </w:t>
      </w:r>
      <w:r w:rsidR="00505B0B" w:rsidRPr="00625858">
        <w:rPr>
          <w:rFonts w:ascii="Calibri" w:hAnsi="Calibri" w:cs="Calibri"/>
        </w:rPr>
        <w:t xml:space="preserve">jeux vidéo et </w:t>
      </w:r>
      <w:r w:rsidR="00C76F9F" w:rsidRPr="00625858">
        <w:rPr>
          <w:rFonts w:ascii="Calibri" w:hAnsi="Calibri" w:cs="Calibri"/>
        </w:rPr>
        <w:t>de</w:t>
      </w:r>
      <w:r w:rsidR="00505B0B" w:rsidRPr="00625858">
        <w:rPr>
          <w:rFonts w:ascii="Calibri" w:hAnsi="Calibri" w:cs="Calibri"/>
        </w:rPr>
        <w:t xml:space="preserve"> TV.</w:t>
      </w:r>
    </w:p>
    <w:p w14:paraId="5E2E25E6" w14:textId="77777777" w:rsidR="00092EE0" w:rsidRPr="00625858" w:rsidRDefault="00092EE0" w:rsidP="00ED74EB">
      <w:pPr>
        <w:spacing w:line="276" w:lineRule="auto"/>
        <w:contextualSpacing/>
        <w:rPr>
          <w:rFonts w:ascii="Calibri" w:hAnsi="Calibri" w:cs="Calibri"/>
        </w:rPr>
      </w:pPr>
    </w:p>
    <w:p w14:paraId="34C9260A" w14:textId="03234789" w:rsidR="00F72290" w:rsidRDefault="002A733E" w:rsidP="00F72290">
      <w:pPr>
        <w:pStyle w:val="Titre4"/>
      </w:pPr>
      <w:r>
        <w:t>2.2.</w:t>
      </w:r>
      <w:r w:rsidR="00092EE0">
        <w:t>7</w:t>
      </w:r>
      <w:r w:rsidR="00F72290">
        <w:t>. Horaire</w:t>
      </w:r>
    </w:p>
    <w:p w14:paraId="2CDA0905" w14:textId="339D4E14" w:rsidR="00505B0B" w:rsidRPr="00625858" w:rsidRDefault="00505B0B" w:rsidP="00ED74EB">
      <w:pPr>
        <w:spacing w:line="276" w:lineRule="auto"/>
        <w:contextualSpacing/>
        <w:rPr>
          <w:rFonts w:ascii="Calibri" w:hAnsi="Calibri" w:cs="Calibri"/>
        </w:rPr>
      </w:pPr>
      <w:r w:rsidRPr="00625858">
        <w:rPr>
          <w:rFonts w:ascii="Calibri" w:hAnsi="Calibri" w:cs="Calibri"/>
        </w:rPr>
        <w:t>Certains parents n’accèdent pas aux activités extrascolaires car elles ont lieu à des moments jugés inopportuns. Deux solutions sont possibles : organiser des activités extrascolaires au sein des écoles et à la suite des cours (ce qui favorisera la participation des enfants fréquentant ces écoles) ou proposer des activités plus tard</w:t>
      </w:r>
      <w:r w:rsidR="00C76F9F" w:rsidRPr="00625858">
        <w:rPr>
          <w:rFonts w:ascii="Calibri" w:hAnsi="Calibri" w:cs="Calibri"/>
        </w:rPr>
        <w:t xml:space="preserve"> dans la journée ou le week-end</w:t>
      </w:r>
      <w:r w:rsidRPr="00625858">
        <w:rPr>
          <w:rFonts w:ascii="Calibri" w:hAnsi="Calibri" w:cs="Calibri"/>
        </w:rPr>
        <w:t xml:space="preserve"> (et favoriser la participation des enfants provenant d’autres écoles et dépendant de leurs parents pour faire le trajet).</w:t>
      </w:r>
    </w:p>
    <w:p w14:paraId="4398C6FA" w14:textId="324FD4D0" w:rsidR="00B648CD" w:rsidRPr="00625858" w:rsidRDefault="00C76F9F" w:rsidP="00ED74EB">
      <w:pPr>
        <w:spacing w:line="276" w:lineRule="auto"/>
        <w:contextualSpacing/>
        <w:rPr>
          <w:rFonts w:ascii="Calibri" w:hAnsi="Calibri" w:cs="Calibri"/>
        </w:rPr>
      </w:pPr>
      <w:r w:rsidRPr="00625858">
        <w:rPr>
          <w:rFonts w:ascii="Calibri" w:hAnsi="Calibri" w:cs="Calibri"/>
        </w:rPr>
        <w:t xml:space="preserve">En dehors des activités sportives, </w:t>
      </w:r>
      <w:r w:rsidR="00505B0B" w:rsidRPr="00625858">
        <w:rPr>
          <w:rFonts w:ascii="Calibri" w:hAnsi="Calibri" w:cs="Calibri"/>
        </w:rPr>
        <w:t>Koekelberg compte peu d</w:t>
      </w:r>
      <w:r w:rsidRPr="00625858">
        <w:rPr>
          <w:rFonts w:ascii="Calibri" w:hAnsi="Calibri" w:cs="Calibri"/>
        </w:rPr>
        <w:t>e possibilité d’activité</w:t>
      </w:r>
      <w:r w:rsidR="00F72290">
        <w:rPr>
          <w:rFonts w:ascii="Calibri" w:hAnsi="Calibri" w:cs="Calibri"/>
        </w:rPr>
        <w:t>s</w:t>
      </w:r>
      <w:r w:rsidRPr="00625858">
        <w:rPr>
          <w:rFonts w:ascii="Calibri" w:hAnsi="Calibri" w:cs="Calibri"/>
        </w:rPr>
        <w:t xml:space="preserve"> le week-end</w:t>
      </w:r>
      <w:r w:rsidR="00505B0B" w:rsidRPr="00625858">
        <w:rPr>
          <w:rFonts w:ascii="Calibri" w:hAnsi="Calibri" w:cs="Calibri"/>
        </w:rPr>
        <w:t>.</w:t>
      </w:r>
    </w:p>
    <w:p w14:paraId="57164D92" w14:textId="77777777" w:rsidR="00777440" w:rsidRPr="00625858" w:rsidRDefault="00777440" w:rsidP="00ED74EB">
      <w:pPr>
        <w:spacing w:line="276" w:lineRule="auto"/>
        <w:contextualSpacing/>
        <w:rPr>
          <w:rFonts w:ascii="Calibri" w:hAnsi="Calibri" w:cs="Calibri"/>
        </w:rPr>
      </w:pPr>
      <w:r w:rsidRPr="00625858">
        <w:rPr>
          <w:rFonts w:ascii="Calibri" w:eastAsiaTheme="minorHAnsi" w:hAnsi="Calibri" w:cs="Calibri"/>
          <w:b/>
        </w:rPr>
        <w:br w:type="page"/>
      </w:r>
    </w:p>
    <w:p w14:paraId="0DAAB155" w14:textId="77777777" w:rsidR="00F14E62" w:rsidRPr="00625858" w:rsidRDefault="00FD485C" w:rsidP="00ED74EB">
      <w:pPr>
        <w:pStyle w:val="Titre1"/>
        <w:spacing w:before="0"/>
        <w:contextualSpacing/>
        <w:rPr>
          <w:rFonts w:ascii="Calibri" w:eastAsiaTheme="minorHAnsi" w:hAnsi="Calibri" w:cs="Calibri"/>
        </w:rPr>
      </w:pPr>
      <w:bookmarkStart w:id="9" w:name="_Toc77062302"/>
      <w:r w:rsidRPr="00625858">
        <w:rPr>
          <w:rFonts w:ascii="Calibri" w:eastAsiaTheme="minorHAnsi" w:hAnsi="Calibri" w:cs="Calibri"/>
        </w:rPr>
        <w:lastRenderedPageBreak/>
        <w:t>II</w:t>
      </w:r>
      <w:r w:rsidR="0023286D" w:rsidRPr="00625858">
        <w:rPr>
          <w:rFonts w:ascii="Calibri" w:eastAsiaTheme="minorHAnsi" w:hAnsi="Calibri" w:cs="Calibri"/>
        </w:rPr>
        <w:t>I</w:t>
      </w:r>
      <w:r w:rsidR="00F14E62" w:rsidRPr="00625858">
        <w:rPr>
          <w:rFonts w:ascii="Calibri" w:eastAsiaTheme="minorHAnsi" w:hAnsi="Calibri" w:cs="Calibri"/>
        </w:rPr>
        <w:t xml:space="preserve">. </w:t>
      </w:r>
      <w:r w:rsidR="00000EEB" w:rsidRPr="00625858">
        <w:rPr>
          <w:rFonts w:ascii="Calibri" w:eastAsiaTheme="minorHAnsi" w:hAnsi="Calibri" w:cs="Calibri"/>
        </w:rPr>
        <w:t>Identité des structures partenaires du programme CLE</w:t>
      </w:r>
      <w:bookmarkEnd w:id="9"/>
    </w:p>
    <w:p w14:paraId="6861D4CE" w14:textId="77777777" w:rsidR="00F14E62" w:rsidRPr="00625858" w:rsidRDefault="00F14E62" w:rsidP="00ED74EB">
      <w:pPr>
        <w:autoSpaceDE w:val="0"/>
        <w:autoSpaceDN w:val="0"/>
        <w:adjustRightInd w:val="0"/>
        <w:spacing w:line="276" w:lineRule="auto"/>
        <w:contextualSpacing/>
        <w:rPr>
          <w:rFonts w:ascii="Calibri" w:eastAsiaTheme="minorHAnsi" w:hAnsi="Calibri" w:cs="Calibri"/>
        </w:rPr>
      </w:pPr>
    </w:p>
    <w:p w14:paraId="0C2DD541" w14:textId="77777777" w:rsidR="00F14E62" w:rsidRPr="00625858" w:rsidRDefault="003A513F" w:rsidP="00ED74EB">
      <w:pPr>
        <w:pStyle w:val="Titre2"/>
        <w:spacing w:before="0"/>
        <w:contextualSpacing/>
        <w:rPr>
          <w:rFonts w:ascii="Calibri" w:eastAsiaTheme="minorHAnsi" w:hAnsi="Calibri" w:cs="Calibri"/>
        </w:rPr>
      </w:pPr>
      <w:bookmarkStart w:id="10" w:name="_Toc77062303"/>
      <w:r w:rsidRPr="00625858">
        <w:rPr>
          <w:rFonts w:ascii="Calibri" w:eastAsiaTheme="minorHAnsi" w:hAnsi="Calibri" w:cs="Calibri"/>
        </w:rPr>
        <w:t>3</w:t>
      </w:r>
      <w:r w:rsidR="006D0FAC" w:rsidRPr="00625858">
        <w:rPr>
          <w:rFonts w:ascii="Calibri" w:eastAsiaTheme="minorHAnsi" w:hAnsi="Calibri" w:cs="Calibri"/>
        </w:rPr>
        <w:t xml:space="preserve">.1. </w:t>
      </w:r>
      <w:r w:rsidR="00F14E62" w:rsidRPr="00625858">
        <w:rPr>
          <w:rFonts w:ascii="Calibri" w:eastAsiaTheme="minorHAnsi" w:hAnsi="Calibri" w:cs="Calibri"/>
        </w:rPr>
        <w:t>Structures d’accueil partenaires demandant le renouvellement de leur agrément</w:t>
      </w:r>
      <w:bookmarkEnd w:id="10"/>
    </w:p>
    <w:p w14:paraId="555AE01A" w14:textId="77777777" w:rsidR="00806A9E" w:rsidRPr="00625858" w:rsidRDefault="00806A9E" w:rsidP="00ED74EB">
      <w:pPr>
        <w:autoSpaceDE w:val="0"/>
        <w:autoSpaceDN w:val="0"/>
        <w:adjustRightInd w:val="0"/>
        <w:spacing w:line="276" w:lineRule="auto"/>
        <w:contextualSpacing/>
        <w:rPr>
          <w:rFonts w:ascii="Calibri" w:eastAsiaTheme="minorHAnsi" w:hAnsi="Calibri" w:cs="Calibri"/>
          <w:color w:val="000000"/>
        </w:rPr>
      </w:pPr>
    </w:p>
    <w:p w14:paraId="1A5415D9" w14:textId="77777777" w:rsidR="00806A9E" w:rsidRPr="00625858" w:rsidRDefault="00806A9E" w:rsidP="00ED74EB">
      <w:pPr>
        <w:autoSpaceDE w:val="0"/>
        <w:autoSpaceDN w:val="0"/>
        <w:adjustRightInd w:val="0"/>
        <w:spacing w:line="276" w:lineRule="auto"/>
        <w:contextualSpacing/>
        <w:rPr>
          <w:rFonts w:ascii="Calibri" w:eastAsiaTheme="minorHAnsi" w:hAnsi="Calibri" w:cs="Calibri"/>
          <w:color w:val="000000"/>
        </w:rPr>
      </w:pPr>
      <w:r w:rsidRPr="00625858">
        <w:rPr>
          <w:rFonts w:ascii="Calibri" w:hAnsi="Calibri" w:cs="Calibri"/>
          <w:sz w:val="20"/>
          <w:szCs w:val="20"/>
        </w:rPr>
        <w:t xml:space="preserve">Ecole Armand Swartenbroeks </w:t>
      </w:r>
      <w:r w:rsidRPr="00625858">
        <w:rPr>
          <w:rFonts w:ascii="Calibri" w:hAnsi="Calibri" w:cs="Calibri"/>
          <w:sz w:val="20"/>
          <w:szCs w:val="20"/>
        </w:rPr>
        <w:tab/>
      </w:r>
      <w:r w:rsidRPr="00625858">
        <w:rPr>
          <w:rFonts w:ascii="Calibri" w:hAnsi="Calibri" w:cs="Calibri"/>
          <w:sz w:val="20"/>
          <w:szCs w:val="20"/>
        </w:rPr>
        <w:tab/>
        <w:t>Rue des Tisserands, 24 - 1081 Koekelberg</w:t>
      </w:r>
    </w:p>
    <w:p w14:paraId="26D6D57D" w14:textId="77777777" w:rsidR="008B7B38" w:rsidRPr="00625858" w:rsidRDefault="00806A9E" w:rsidP="00ED74EB">
      <w:pPr>
        <w:autoSpaceDE w:val="0"/>
        <w:autoSpaceDN w:val="0"/>
        <w:adjustRightInd w:val="0"/>
        <w:spacing w:line="276" w:lineRule="auto"/>
        <w:contextualSpacing/>
        <w:rPr>
          <w:rFonts w:ascii="Calibri" w:eastAsiaTheme="minorHAnsi" w:hAnsi="Calibri" w:cs="Calibri"/>
          <w:color w:val="000000"/>
        </w:rPr>
      </w:pPr>
      <w:r w:rsidRPr="00625858">
        <w:rPr>
          <w:rFonts w:ascii="Calibri" w:hAnsi="Calibri" w:cs="Calibri"/>
          <w:sz w:val="20"/>
          <w:szCs w:val="20"/>
        </w:rPr>
        <w:t xml:space="preserve">Ecole Oscar Bossaert </w:t>
      </w:r>
      <w:r w:rsidRPr="00625858">
        <w:rPr>
          <w:rFonts w:ascii="Calibri" w:hAnsi="Calibri" w:cs="Calibri"/>
          <w:sz w:val="20"/>
          <w:szCs w:val="20"/>
        </w:rPr>
        <w:tab/>
      </w:r>
      <w:r w:rsidRPr="00625858">
        <w:rPr>
          <w:rFonts w:ascii="Calibri" w:hAnsi="Calibri" w:cs="Calibri"/>
          <w:sz w:val="20"/>
          <w:szCs w:val="20"/>
        </w:rPr>
        <w:tab/>
      </w:r>
      <w:r w:rsidRPr="00625858">
        <w:rPr>
          <w:rFonts w:ascii="Calibri" w:hAnsi="Calibri" w:cs="Calibri"/>
          <w:sz w:val="20"/>
          <w:szCs w:val="20"/>
        </w:rPr>
        <w:tab/>
        <w:t xml:space="preserve">Rue </w:t>
      </w:r>
      <w:proofErr w:type="spellStart"/>
      <w:r w:rsidRPr="00625858">
        <w:rPr>
          <w:rFonts w:ascii="Calibri" w:hAnsi="Calibri" w:cs="Calibri"/>
          <w:sz w:val="20"/>
          <w:szCs w:val="20"/>
        </w:rPr>
        <w:t>Sergijsels</w:t>
      </w:r>
      <w:proofErr w:type="spellEnd"/>
      <w:r w:rsidRPr="00625858">
        <w:rPr>
          <w:rFonts w:ascii="Calibri" w:hAnsi="Calibri" w:cs="Calibri"/>
          <w:sz w:val="20"/>
          <w:szCs w:val="20"/>
        </w:rPr>
        <w:t>, 15 - 1081 Koekelberg</w:t>
      </w:r>
    </w:p>
    <w:p w14:paraId="1AC8E3F8" w14:textId="1363A0F7" w:rsidR="00806A9E" w:rsidRPr="00625858" w:rsidRDefault="00806A9E" w:rsidP="00ED74EB">
      <w:pPr>
        <w:autoSpaceDE w:val="0"/>
        <w:autoSpaceDN w:val="0"/>
        <w:adjustRightInd w:val="0"/>
        <w:spacing w:line="276" w:lineRule="auto"/>
        <w:contextualSpacing/>
        <w:rPr>
          <w:rFonts w:ascii="Calibri" w:eastAsiaTheme="minorHAnsi" w:hAnsi="Calibri" w:cs="Calibri"/>
          <w:color w:val="000000"/>
        </w:rPr>
      </w:pPr>
      <w:r w:rsidRPr="00972E2A">
        <w:rPr>
          <w:rFonts w:ascii="Calibri" w:hAnsi="Calibri" w:cs="Calibri"/>
          <w:sz w:val="20"/>
          <w:szCs w:val="20"/>
        </w:rPr>
        <w:t xml:space="preserve">Institut des Ursulines </w:t>
      </w:r>
      <w:r w:rsidRPr="00972E2A">
        <w:rPr>
          <w:rFonts w:ascii="Calibri" w:hAnsi="Calibri" w:cs="Calibri"/>
          <w:sz w:val="20"/>
          <w:szCs w:val="20"/>
        </w:rPr>
        <w:tab/>
      </w:r>
      <w:r w:rsidRPr="00972E2A">
        <w:rPr>
          <w:rFonts w:ascii="Calibri" w:hAnsi="Calibri" w:cs="Calibri"/>
          <w:sz w:val="20"/>
          <w:szCs w:val="20"/>
        </w:rPr>
        <w:tab/>
      </w:r>
      <w:r w:rsidRPr="00972E2A">
        <w:rPr>
          <w:rFonts w:ascii="Calibri" w:hAnsi="Calibri" w:cs="Calibri"/>
          <w:sz w:val="20"/>
          <w:szCs w:val="20"/>
        </w:rPr>
        <w:tab/>
        <w:t>Boulevard Léopold II, 268 - 1081 Koekelberg</w:t>
      </w:r>
    </w:p>
    <w:p w14:paraId="27DE667B" w14:textId="77777777" w:rsidR="00806A9E" w:rsidRPr="00625858" w:rsidRDefault="00806A9E" w:rsidP="00ED74EB">
      <w:pPr>
        <w:autoSpaceDE w:val="0"/>
        <w:autoSpaceDN w:val="0"/>
        <w:adjustRightInd w:val="0"/>
        <w:spacing w:line="276" w:lineRule="auto"/>
        <w:contextualSpacing/>
        <w:rPr>
          <w:rFonts w:ascii="Calibri" w:eastAsiaTheme="minorHAnsi" w:hAnsi="Calibri" w:cs="Calibri"/>
          <w:color w:val="000000"/>
        </w:rPr>
      </w:pPr>
    </w:p>
    <w:p w14:paraId="1A0E37CE" w14:textId="77777777" w:rsidR="00F14E62" w:rsidRPr="00625858" w:rsidRDefault="00F14E62" w:rsidP="00ED74EB">
      <w:pPr>
        <w:autoSpaceDE w:val="0"/>
        <w:autoSpaceDN w:val="0"/>
        <w:adjustRightInd w:val="0"/>
        <w:spacing w:line="276" w:lineRule="auto"/>
        <w:contextualSpacing/>
        <w:rPr>
          <w:rFonts w:ascii="Calibri" w:eastAsiaTheme="minorHAnsi" w:hAnsi="Calibri" w:cs="Calibri"/>
        </w:rPr>
      </w:pPr>
    </w:p>
    <w:p w14:paraId="2E7F9960" w14:textId="77777777" w:rsidR="00CF6929" w:rsidRPr="00625858" w:rsidRDefault="003A513F" w:rsidP="00ED74EB">
      <w:pPr>
        <w:pStyle w:val="Titre2"/>
        <w:spacing w:before="0"/>
        <w:contextualSpacing/>
        <w:rPr>
          <w:rFonts w:ascii="Calibri" w:eastAsiaTheme="minorHAnsi" w:hAnsi="Calibri" w:cs="Calibri"/>
        </w:rPr>
      </w:pPr>
      <w:bookmarkStart w:id="11" w:name="_Toc77062304"/>
      <w:r w:rsidRPr="00625858">
        <w:rPr>
          <w:rFonts w:ascii="Calibri" w:eastAsiaTheme="minorHAnsi" w:hAnsi="Calibri" w:cs="Calibri"/>
        </w:rPr>
        <w:t>3</w:t>
      </w:r>
      <w:r w:rsidR="00061DF2" w:rsidRPr="00625858">
        <w:rPr>
          <w:rFonts w:ascii="Calibri" w:eastAsiaTheme="minorHAnsi" w:hAnsi="Calibri" w:cs="Calibri"/>
        </w:rPr>
        <w:t>.2.</w:t>
      </w:r>
      <w:r w:rsidR="00000EEB" w:rsidRPr="00625858">
        <w:rPr>
          <w:rFonts w:ascii="Calibri" w:eastAsiaTheme="minorHAnsi" w:hAnsi="Calibri" w:cs="Calibri"/>
        </w:rPr>
        <w:t xml:space="preserve"> Structures d’accueil partenaires organisant de l’accueil mais non agréées dans le cadre du décret ATL</w:t>
      </w:r>
      <w:bookmarkEnd w:id="11"/>
    </w:p>
    <w:p w14:paraId="702BD2E9" w14:textId="77777777" w:rsidR="00CF6929" w:rsidRPr="00625858" w:rsidRDefault="00CF6929" w:rsidP="00ED74EB">
      <w:pPr>
        <w:autoSpaceDE w:val="0"/>
        <w:autoSpaceDN w:val="0"/>
        <w:adjustRightInd w:val="0"/>
        <w:spacing w:line="276" w:lineRule="auto"/>
        <w:contextualSpacing/>
        <w:rPr>
          <w:rFonts w:ascii="Calibri" w:hAnsi="Calibri" w:cs="Calibri"/>
        </w:rPr>
      </w:pPr>
    </w:p>
    <w:p w14:paraId="5C472915" w14:textId="77777777" w:rsidR="00CF6929" w:rsidRPr="00581854" w:rsidRDefault="00CF6929" w:rsidP="00ED74EB">
      <w:pPr>
        <w:autoSpaceDE w:val="0"/>
        <w:autoSpaceDN w:val="0"/>
        <w:adjustRightInd w:val="0"/>
        <w:spacing w:line="276" w:lineRule="auto"/>
        <w:contextualSpacing/>
        <w:rPr>
          <w:rFonts w:ascii="Calibri" w:hAnsi="Calibri" w:cs="Calibri"/>
        </w:rPr>
      </w:pPr>
      <w:r w:rsidRPr="00581854">
        <w:rPr>
          <w:rFonts w:ascii="Calibri" w:hAnsi="Calibri" w:cs="Calibri"/>
        </w:rPr>
        <w:t xml:space="preserve">Amana Montessori </w:t>
      </w:r>
      <w:r w:rsidR="003E05BA" w:rsidRPr="00581854">
        <w:rPr>
          <w:rFonts w:ascii="Calibri" w:hAnsi="Calibri" w:cs="Calibri"/>
        </w:rPr>
        <w:t xml:space="preserve">- </w:t>
      </w:r>
      <w:r w:rsidRPr="00581854">
        <w:rPr>
          <w:rFonts w:ascii="Calibri" w:hAnsi="Calibri" w:cs="Calibri"/>
        </w:rPr>
        <w:t>Rue du Jardinier, 82 - 1081 Koekelberg</w:t>
      </w:r>
    </w:p>
    <w:p w14:paraId="30FFEEF6" w14:textId="77777777" w:rsidR="00CF6929" w:rsidRPr="00581854" w:rsidRDefault="00CF6929" w:rsidP="00ED74EB">
      <w:pPr>
        <w:autoSpaceDE w:val="0"/>
        <w:autoSpaceDN w:val="0"/>
        <w:adjustRightInd w:val="0"/>
        <w:spacing w:line="276" w:lineRule="auto"/>
        <w:contextualSpacing/>
        <w:rPr>
          <w:rFonts w:ascii="Calibri" w:hAnsi="Calibri" w:cs="Calibri"/>
        </w:rPr>
      </w:pPr>
      <w:r w:rsidRPr="00581854">
        <w:rPr>
          <w:rFonts w:ascii="Calibri" w:hAnsi="Calibri" w:cs="Calibri"/>
        </w:rPr>
        <w:t xml:space="preserve">Bibliothèque communale francophone </w:t>
      </w:r>
      <w:r w:rsidR="003E05BA" w:rsidRPr="00581854">
        <w:rPr>
          <w:rFonts w:ascii="Calibri" w:hAnsi="Calibri" w:cs="Calibri"/>
        </w:rPr>
        <w:t xml:space="preserve">- </w:t>
      </w:r>
      <w:r w:rsidRPr="00581854">
        <w:rPr>
          <w:rFonts w:ascii="Calibri" w:hAnsi="Calibri" w:cs="Calibri"/>
        </w:rPr>
        <w:t>Rue des Tisserands 26-28 - 1081 Koekelberg</w:t>
      </w:r>
    </w:p>
    <w:p w14:paraId="657F0F28" w14:textId="77777777" w:rsidR="003E05BA" w:rsidRPr="00581854" w:rsidRDefault="003E05BA" w:rsidP="00ED74EB">
      <w:pPr>
        <w:autoSpaceDE w:val="0"/>
        <w:autoSpaceDN w:val="0"/>
        <w:adjustRightInd w:val="0"/>
        <w:spacing w:line="276" w:lineRule="auto"/>
        <w:contextualSpacing/>
        <w:rPr>
          <w:rFonts w:ascii="Calibri" w:hAnsi="Calibri" w:cs="Calibri"/>
        </w:rPr>
      </w:pPr>
      <w:r w:rsidRPr="00581854">
        <w:rPr>
          <w:rFonts w:ascii="Calibri" w:hAnsi="Calibri" w:cs="Calibri"/>
        </w:rPr>
        <w:t xml:space="preserve">Forum Koekelbergeois - Atelier 35. Rue </w:t>
      </w:r>
      <w:proofErr w:type="spellStart"/>
      <w:r w:rsidRPr="00581854">
        <w:rPr>
          <w:rFonts w:ascii="Calibri" w:hAnsi="Calibri" w:cs="Calibri"/>
        </w:rPr>
        <w:t>Herkoliers</w:t>
      </w:r>
      <w:proofErr w:type="spellEnd"/>
      <w:r w:rsidRPr="00581854">
        <w:rPr>
          <w:rFonts w:ascii="Calibri" w:hAnsi="Calibri" w:cs="Calibri"/>
        </w:rPr>
        <w:t>, 35 - 1081 Koekelberg</w:t>
      </w:r>
    </w:p>
    <w:p w14:paraId="56756FC9" w14:textId="77777777" w:rsidR="003E05BA" w:rsidRPr="00581854" w:rsidRDefault="003E05BA" w:rsidP="00ED74EB">
      <w:pPr>
        <w:autoSpaceDE w:val="0"/>
        <w:autoSpaceDN w:val="0"/>
        <w:adjustRightInd w:val="0"/>
        <w:spacing w:line="276" w:lineRule="auto"/>
        <w:contextualSpacing/>
        <w:rPr>
          <w:rFonts w:ascii="Calibri" w:hAnsi="Calibri" w:cs="Calibri"/>
        </w:rPr>
      </w:pPr>
      <w:r w:rsidRPr="00581854">
        <w:rPr>
          <w:rFonts w:ascii="Calibri" w:hAnsi="Calibri" w:cs="Calibri"/>
        </w:rPr>
        <w:t xml:space="preserve">Impuls - Centre sportif Victoria. Rue Léon </w:t>
      </w:r>
      <w:proofErr w:type="spellStart"/>
      <w:r w:rsidRPr="00581854">
        <w:rPr>
          <w:rFonts w:ascii="Calibri" w:hAnsi="Calibri" w:cs="Calibri"/>
        </w:rPr>
        <w:t>Autrique</w:t>
      </w:r>
      <w:proofErr w:type="spellEnd"/>
      <w:r w:rsidRPr="00581854">
        <w:rPr>
          <w:rFonts w:ascii="Calibri" w:hAnsi="Calibri" w:cs="Calibri"/>
        </w:rPr>
        <w:t>, 4 - 1081 Koekelberg</w:t>
      </w:r>
    </w:p>
    <w:p w14:paraId="724E4E54" w14:textId="77777777" w:rsidR="003E05BA" w:rsidRPr="00581854" w:rsidRDefault="003E05BA" w:rsidP="00ED74EB">
      <w:pPr>
        <w:autoSpaceDE w:val="0"/>
        <w:autoSpaceDN w:val="0"/>
        <w:adjustRightInd w:val="0"/>
        <w:spacing w:line="276" w:lineRule="auto"/>
        <w:contextualSpacing/>
        <w:rPr>
          <w:rFonts w:ascii="Calibri" w:hAnsi="Calibri" w:cs="Calibri"/>
        </w:rPr>
      </w:pPr>
      <w:r w:rsidRPr="00581854">
        <w:rPr>
          <w:rFonts w:ascii="Calibri" w:hAnsi="Calibri" w:cs="Calibri"/>
        </w:rPr>
        <w:t xml:space="preserve">La Maison en couleurs </w:t>
      </w:r>
      <w:proofErr w:type="gramStart"/>
      <w:r w:rsidRPr="00581854">
        <w:rPr>
          <w:rFonts w:ascii="Calibri" w:hAnsi="Calibri" w:cs="Calibri"/>
        </w:rPr>
        <w:t>Koekelberg  -</w:t>
      </w:r>
      <w:proofErr w:type="gramEnd"/>
      <w:r w:rsidRPr="00581854">
        <w:rPr>
          <w:rFonts w:ascii="Calibri" w:hAnsi="Calibri" w:cs="Calibri"/>
        </w:rPr>
        <w:t xml:space="preserve"> Rue </w:t>
      </w:r>
      <w:proofErr w:type="spellStart"/>
      <w:r w:rsidRPr="00581854">
        <w:rPr>
          <w:rFonts w:ascii="Calibri" w:hAnsi="Calibri" w:cs="Calibri"/>
        </w:rPr>
        <w:t>Herkoliers</w:t>
      </w:r>
      <w:proofErr w:type="spellEnd"/>
      <w:r w:rsidRPr="00581854">
        <w:rPr>
          <w:rFonts w:ascii="Calibri" w:hAnsi="Calibri" w:cs="Calibri"/>
        </w:rPr>
        <w:t>, 61 - 1081 Koekelberg</w:t>
      </w:r>
    </w:p>
    <w:p w14:paraId="411FE454" w14:textId="77777777" w:rsidR="003E05BA" w:rsidRPr="00581854" w:rsidRDefault="003E05BA" w:rsidP="00ED74EB">
      <w:pPr>
        <w:autoSpaceDE w:val="0"/>
        <w:autoSpaceDN w:val="0"/>
        <w:adjustRightInd w:val="0"/>
        <w:spacing w:line="276" w:lineRule="auto"/>
        <w:contextualSpacing/>
        <w:rPr>
          <w:rFonts w:ascii="Calibri" w:hAnsi="Calibri" w:cs="Calibri"/>
        </w:rPr>
      </w:pPr>
      <w:r w:rsidRPr="00581854">
        <w:rPr>
          <w:rFonts w:ascii="Calibri" w:hAnsi="Calibri" w:cs="Calibri"/>
        </w:rPr>
        <w:t xml:space="preserve">La </w:t>
      </w:r>
      <w:proofErr w:type="spellStart"/>
      <w:r w:rsidRPr="00581854">
        <w:rPr>
          <w:rFonts w:ascii="Calibri" w:hAnsi="Calibri" w:cs="Calibri"/>
        </w:rPr>
        <w:t>Scientothèque</w:t>
      </w:r>
      <w:proofErr w:type="spellEnd"/>
      <w:r w:rsidRPr="00581854">
        <w:rPr>
          <w:rFonts w:ascii="Calibri" w:hAnsi="Calibri" w:cs="Calibri"/>
        </w:rPr>
        <w:t xml:space="preserve"> - Centre sportif </w:t>
      </w:r>
      <w:proofErr w:type="gramStart"/>
      <w:r w:rsidRPr="00581854">
        <w:rPr>
          <w:rFonts w:ascii="Calibri" w:hAnsi="Calibri" w:cs="Calibri"/>
        </w:rPr>
        <w:t>Victoria .</w:t>
      </w:r>
      <w:proofErr w:type="gramEnd"/>
      <w:r w:rsidRPr="00581854">
        <w:rPr>
          <w:rFonts w:ascii="Calibri" w:hAnsi="Calibri" w:cs="Calibri"/>
        </w:rPr>
        <w:t xml:space="preserve"> Rue Léon </w:t>
      </w:r>
      <w:proofErr w:type="spellStart"/>
      <w:r w:rsidRPr="00581854">
        <w:rPr>
          <w:rFonts w:ascii="Calibri" w:hAnsi="Calibri" w:cs="Calibri"/>
        </w:rPr>
        <w:t>Autrique</w:t>
      </w:r>
      <w:proofErr w:type="spellEnd"/>
      <w:r w:rsidRPr="00581854">
        <w:rPr>
          <w:rFonts w:ascii="Calibri" w:hAnsi="Calibri" w:cs="Calibri"/>
        </w:rPr>
        <w:t>, 4 - 1081 Koekelberg</w:t>
      </w:r>
    </w:p>
    <w:p w14:paraId="7F872F12" w14:textId="77777777" w:rsidR="003E05BA" w:rsidRPr="00625858" w:rsidRDefault="003E05BA" w:rsidP="00ED74EB">
      <w:pPr>
        <w:autoSpaceDE w:val="0"/>
        <w:autoSpaceDN w:val="0"/>
        <w:adjustRightInd w:val="0"/>
        <w:spacing w:line="276" w:lineRule="auto"/>
        <w:contextualSpacing/>
        <w:rPr>
          <w:rFonts w:ascii="Calibri" w:hAnsi="Calibri" w:cs="Calibri"/>
        </w:rPr>
      </w:pPr>
      <w:proofErr w:type="spellStart"/>
      <w:r w:rsidRPr="00625858">
        <w:rPr>
          <w:rFonts w:ascii="Calibri" w:hAnsi="Calibri" w:cs="Calibri"/>
        </w:rPr>
        <w:t>Mosaïc</w:t>
      </w:r>
      <w:proofErr w:type="spellEnd"/>
      <w:r w:rsidRPr="00625858">
        <w:rPr>
          <w:rFonts w:ascii="Calibri" w:hAnsi="Calibri" w:cs="Calibri"/>
        </w:rPr>
        <w:t xml:space="preserve"> - Rue Jules De Becker, 66 - 1081 Koekelberg</w:t>
      </w:r>
    </w:p>
    <w:p w14:paraId="0025CD77" w14:textId="77777777" w:rsidR="00863CAE" w:rsidRPr="00625858" w:rsidRDefault="003E05BA" w:rsidP="00ED74EB">
      <w:pPr>
        <w:spacing w:line="276" w:lineRule="auto"/>
        <w:rPr>
          <w:rFonts w:ascii="Calibri" w:hAnsi="Calibri" w:cs="Calibri"/>
        </w:rPr>
      </w:pPr>
      <w:r w:rsidRPr="00625858">
        <w:rPr>
          <w:rFonts w:ascii="Calibri" w:hAnsi="Calibri" w:cs="Calibri"/>
        </w:rPr>
        <w:t xml:space="preserve">Patro Notre Dame de la Joie - Rue </w:t>
      </w:r>
      <w:proofErr w:type="spellStart"/>
      <w:r w:rsidRPr="00625858">
        <w:rPr>
          <w:rFonts w:ascii="Calibri" w:hAnsi="Calibri" w:cs="Calibri"/>
        </w:rPr>
        <w:t>Herkoliers</w:t>
      </w:r>
      <w:proofErr w:type="spellEnd"/>
      <w:r w:rsidRPr="00625858">
        <w:rPr>
          <w:rFonts w:ascii="Calibri" w:hAnsi="Calibri" w:cs="Calibri"/>
        </w:rPr>
        <w:t>, 67 - 1081 Koekelberg</w:t>
      </w:r>
    </w:p>
    <w:p w14:paraId="4547EE86" w14:textId="77777777" w:rsidR="009D38BD" w:rsidRPr="00625858" w:rsidRDefault="009D38BD" w:rsidP="00ED74EB">
      <w:pPr>
        <w:autoSpaceDE w:val="0"/>
        <w:autoSpaceDN w:val="0"/>
        <w:adjustRightInd w:val="0"/>
        <w:spacing w:line="276" w:lineRule="auto"/>
        <w:contextualSpacing/>
        <w:rPr>
          <w:rFonts w:ascii="Calibri" w:hAnsi="Calibri" w:cs="Calibri"/>
        </w:rPr>
      </w:pPr>
      <w:r w:rsidRPr="00625858">
        <w:rPr>
          <w:rFonts w:ascii="Calibri" w:hAnsi="Calibri" w:cs="Calibri"/>
        </w:rPr>
        <w:t xml:space="preserve">Service de la Jeunesse francophone – Ecole Bossaert. </w:t>
      </w:r>
      <w:r w:rsidRPr="00625858">
        <w:rPr>
          <w:rFonts w:ascii="Calibri" w:hAnsi="Calibri" w:cs="Calibri"/>
          <w:sz w:val="20"/>
          <w:szCs w:val="20"/>
        </w:rPr>
        <w:t xml:space="preserve">Rue </w:t>
      </w:r>
      <w:proofErr w:type="spellStart"/>
      <w:r w:rsidRPr="00625858">
        <w:rPr>
          <w:rFonts w:ascii="Calibri" w:hAnsi="Calibri" w:cs="Calibri"/>
          <w:sz w:val="20"/>
          <w:szCs w:val="20"/>
        </w:rPr>
        <w:t>Sergijsels</w:t>
      </w:r>
      <w:proofErr w:type="spellEnd"/>
      <w:r w:rsidRPr="00625858">
        <w:rPr>
          <w:rFonts w:ascii="Calibri" w:hAnsi="Calibri" w:cs="Calibri"/>
          <w:sz w:val="20"/>
          <w:szCs w:val="20"/>
        </w:rPr>
        <w:t>, 15 - 1081 Koekelberg</w:t>
      </w:r>
    </w:p>
    <w:p w14:paraId="6D41AF5C" w14:textId="1523E485" w:rsidR="00863CAE" w:rsidRDefault="00863CAE" w:rsidP="00ED74EB">
      <w:pPr>
        <w:autoSpaceDE w:val="0"/>
        <w:autoSpaceDN w:val="0"/>
        <w:adjustRightInd w:val="0"/>
        <w:spacing w:line="276" w:lineRule="auto"/>
        <w:contextualSpacing/>
        <w:rPr>
          <w:rFonts w:ascii="Calibri" w:hAnsi="Calibri" w:cs="Calibri"/>
          <w:lang w:val="en-US"/>
        </w:rPr>
      </w:pPr>
      <w:r w:rsidRPr="00625858">
        <w:rPr>
          <w:rFonts w:ascii="Calibri" w:hAnsi="Calibri" w:cs="Calibri"/>
          <w:lang w:val="en-US"/>
        </w:rPr>
        <w:t>Tap Show Company - Avenue de Jette, 60 - 1081 Koekelberg</w:t>
      </w:r>
    </w:p>
    <w:p w14:paraId="1D028D9F" w14:textId="245B6C09" w:rsidR="00FB4CD7" w:rsidRPr="00625858" w:rsidRDefault="00FB4CD7" w:rsidP="00ED74EB">
      <w:pPr>
        <w:autoSpaceDE w:val="0"/>
        <w:autoSpaceDN w:val="0"/>
        <w:adjustRightInd w:val="0"/>
        <w:spacing w:line="276" w:lineRule="auto"/>
        <w:contextualSpacing/>
        <w:rPr>
          <w:rFonts w:ascii="Calibri" w:hAnsi="Calibri" w:cs="Calibri"/>
          <w:lang w:val="en-US"/>
        </w:rPr>
      </w:pPr>
      <w:r>
        <w:rPr>
          <w:rFonts w:ascii="Calibri" w:hAnsi="Calibri" w:cs="Calibri"/>
          <w:lang w:val="en-US"/>
        </w:rPr>
        <w:t xml:space="preserve">Service </w:t>
      </w:r>
      <w:r w:rsidR="00185DFC">
        <w:rPr>
          <w:rFonts w:ascii="Calibri" w:hAnsi="Calibri" w:cs="Calibri"/>
          <w:lang w:val="en-US"/>
        </w:rPr>
        <w:t xml:space="preserve">de </w:t>
      </w:r>
      <w:proofErr w:type="spellStart"/>
      <w:r w:rsidR="00185DFC">
        <w:rPr>
          <w:rFonts w:ascii="Calibri" w:hAnsi="Calibri" w:cs="Calibri"/>
          <w:lang w:val="en-US"/>
        </w:rPr>
        <w:t>Prévention</w:t>
      </w:r>
      <w:proofErr w:type="spellEnd"/>
      <w:r w:rsidR="00185DFC">
        <w:rPr>
          <w:rFonts w:ascii="Calibri" w:hAnsi="Calibri" w:cs="Calibri"/>
          <w:lang w:val="en-US"/>
        </w:rPr>
        <w:t xml:space="preserve"> – Rue de </w:t>
      </w:r>
      <w:proofErr w:type="spellStart"/>
      <w:r w:rsidR="00185DFC">
        <w:rPr>
          <w:rFonts w:ascii="Calibri" w:hAnsi="Calibri" w:cs="Calibri"/>
          <w:lang w:val="en-US"/>
        </w:rPr>
        <w:t>l’Eglise</w:t>
      </w:r>
      <w:proofErr w:type="spellEnd"/>
      <w:r w:rsidR="00185DFC">
        <w:rPr>
          <w:rFonts w:ascii="Calibri" w:hAnsi="Calibri" w:cs="Calibri"/>
          <w:lang w:val="en-US"/>
        </w:rPr>
        <w:t xml:space="preserve"> Sainte-Anne, 118</w:t>
      </w:r>
      <w:r w:rsidRPr="00581854">
        <w:rPr>
          <w:rFonts w:ascii="Calibri" w:hAnsi="Calibri" w:cs="Calibri"/>
        </w:rPr>
        <w:t xml:space="preserve"> - 1081 Koekelberg</w:t>
      </w:r>
    </w:p>
    <w:p w14:paraId="0BF15F7A" w14:textId="77777777" w:rsidR="00863CAE" w:rsidRPr="00625858" w:rsidRDefault="00863CAE" w:rsidP="00ED74EB">
      <w:pPr>
        <w:autoSpaceDE w:val="0"/>
        <w:autoSpaceDN w:val="0"/>
        <w:adjustRightInd w:val="0"/>
        <w:spacing w:line="276" w:lineRule="auto"/>
        <w:contextualSpacing/>
        <w:rPr>
          <w:rFonts w:ascii="Calibri" w:hAnsi="Calibri" w:cs="Calibri"/>
          <w:sz w:val="20"/>
          <w:szCs w:val="20"/>
          <w:lang w:val="en-US"/>
        </w:rPr>
      </w:pPr>
      <w:r w:rsidRPr="00625858">
        <w:rPr>
          <w:rFonts w:ascii="Calibri" w:hAnsi="Calibri" w:cs="Calibri"/>
          <w:lang w:val="en-US"/>
        </w:rPr>
        <w:t xml:space="preserve">Forum Koekelbergeois - Atelier 35. Rue </w:t>
      </w:r>
      <w:proofErr w:type="spellStart"/>
      <w:r w:rsidRPr="00625858">
        <w:rPr>
          <w:rFonts w:ascii="Calibri" w:hAnsi="Calibri" w:cs="Calibri"/>
          <w:lang w:val="en-US"/>
        </w:rPr>
        <w:t>Herkoliers</w:t>
      </w:r>
      <w:proofErr w:type="spellEnd"/>
      <w:r w:rsidRPr="00625858">
        <w:rPr>
          <w:rFonts w:ascii="Calibri" w:hAnsi="Calibri" w:cs="Calibri"/>
          <w:lang w:val="en-US"/>
        </w:rPr>
        <w:t>, 35 - 1081 Koekelberg</w:t>
      </w:r>
    </w:p>
    <w:p w14:paraId="45E872F5" w14:textId="77777777" w:rsidR="00910A7C" w:rsidRPr="00625858" w:rsidRDefault="00910A7C" w:rsidP="00ED74EB">
      <w:pPr>
        <w:autoSpaceDE w:val="0"/>
        <w:autoSpaceDN w:val="0"/>
        <w:adjustRightInd w:val="0"/>
        <w:spacing w:line="276" w:lineRule="auto"/>
        <w:contextualSpacing/>
        <w:rPr>
          <w:rFonts w:ascii="Calibri" w:hAnsi="Calibri" w:cs="Calibri"/>
        </w:rPr>
      </w:pPr>
    </w:p>
    <w:p w14:paraId="018EFE38" w14:textId="77777777" w:rsidR="00863CAE" w:rsidRPr="00625858" w:rsidRDefault="00863CAE" w:rsidP="00ED74EB">
      <w:pPr>
        <w:autoSpaceDE w:val="0"/>
        <w:autoSpaceDN w:val="0"/>
        <w:adjustRightInd w:val="0"/>
        <w:spacing w:line="276" w:lineRule="auto"/>
        <w:contextualSpacing/>
        <w:rPr>
          <w:rFonts w:ascii="Calibri" w:eastAsiaTheme="minorHAnsi" w:hAnsi="Calibri" w:cs="Calibri"/>
        </w:rPr>
      </w:pPr>
    </w:p>
    <w:p w14:paraId="65BB5C52" w14:textId="77777777" w:rsidR="00000EEB" w:rsidRPr="00625858" w:rsidRDefault="003A513F" w:rsidP="00ED74EB">
      <w:pPr>
        <w:pStyle w:val="Titre2"/>
        <w:spacing w:before="0"/>
        <w:contextualSpacing/>
        <w:rPr>
          <w:rFonts w:ascii="Calibri" w:hAnsi="Calibri" w:cs="Calibri"/>
        </w:rPr>
      </w:pPr>
      <w:bookmarkStart w:id="12" w:name="_Toc77062305"/>
      <w:r w:rsidRPr="00625858">
        <w:rPr>
          <w:rFonts w:ascii="Calibri" w:hAnsi="Calibri" w:cs="Calibri"/>
        </w:rPr>
        <w:t>3</w:t>
      </w:r>
      <w:r w:rsidR="00125DE2" w:rsidRPr="00625858">
        <w:rPr>
          <w:rFonts w:ascii="Calibri" w:hAnsi="Calibri" w:cs="Calibri"/>
        </w:rPr>
        <w:t>.3</w:t>
      </w:r>
      <w:r w:rsidR="00000EEB" w:rsidRPr="00625858">
        <w:rPr>
          <w:rFonts w:ascii="Calibri" w:hAnsi="Calibri" w:cs="Calibri"/>
        </w:rPr>
        <w:t>. Structures partenaires n’organisant pas d’accueil</w:t>
      </w:r>
      <w:bookmarkEnd w:id="12"/>
    </w:p>
    <w:p w14:paraId="5FD1958C" w14:textId="77777777" w:rsidR="0058416B" w:rsidRPr="00625858" w:rsidRDefault="0058416B" w:rsidP="00ED74EB">
      <w:pPr>
        <w:autoSpaceDE w:val="0"/>
        <w:autoSpaceDN w:val="0"/>
        <w:adjustRightInd w:val="0"/>
        <w:spacing w:line="276" w:lineRule="auto"/>
        <w:contextualSpacing/>
        <w:rPr>
          <w:rFonts w:ascii="Calibri" w:hAnsi="Calibri" w:cs="Calibri"/>
        </w:rPr>
      </w:pPr>
    </w:p>
    <w:p w14:paraId="06630669" w14:textId="77777777" w:rsidR="0058416B" w:rsidRPr="00625858" w:rsidRDefault="0058416B" w:rsidP="00ED74EB">
      <w:pPr>
        <w:autoSpaceDE w:val="0"/>
        <w:autoSpaceDN w:val="0"/>
        <w:adjustRightInd w:val="0"/>
        <w:spacing w:line="276" w:lineRule="auto"/>
        <w:contextualSpacing/>
        <w:rPr>
          <w:rFonts w:ascii="Calibri" w:hAnsi="Calibri" w:cs="Calibri"/>
        </w:rPr>
      </w:pPr>
      <w:r w:rsidRPr="00625858">
        <w:rPr>
          <w:rFonts w:ascii="Calibri" w:hAnsi="Calibri" w:cs="Calibri"/>
        </w:rPr>
        <w:t xml:space="preserve">Centre culturel Archipel 19 </w:t>
      </w:r>
      <w:r w:rsidR="00021B86" w:rsidRPr="00625858">
        <w:rPr>
          <w:rFonts w:ascii="Calibri" w:hAnsi="Calibri" w:cs="Calibri"/>
        </w:rPr>
        <w:t>–</w:t>
      </w:r>
      <w:r w:rsidRPr="00625858">
        <w:rPr>
          <w:rFonts w:ascii="Calibri" w:hAnsi="Calibri" w:cs="Calibri"/>
        </w:rPr>
        <w:t xml:space="preserve"> </w:t>
      </w:r>
      <w:r w:rsidR="00021B86" w:rsidRPr="00625858">
        <w:rPr>
          <w:rFonts w:ascii="Calibri" w:hAnsi="Calibri" w:cs="Calibri"/>
        </w:rPr>
        <w:t>Place de l’Eglise, 15 - 1082 Berchem-Sainte-Agathe</w:t>
      </w:r>
    </w:p>
    <w:p w14:paraId="1FF9A8DD" w14:textId="77777777" w:rsidR="0058416B" w:rsidRPr="00625858" w:rsidRDefault="0058416B" w:rsidP="00ED74EB">
      <w:pPr>
        <w:autoSpaceDE w:val="0"/>
        <w:autoSpaceDN w:val="0"/>
        <w:adjustRightInd w:val="0"/>
        <w:spacing w:line="276" w:lineRule="auto"/>
        <w:contextualSpacing/>
        <w:rPr>
          <w:rFonts w:ascii="Calibri" w:hAnsi="Calibri" w:cs="Calibri"/>
        </w:rPr>
      </w:pPr>
      <w:proofErr w:type="spellStart"/>
      <w:r w:rsidRPr="00625858">
        <w:rPr>
          <w:rFonts w:ascii="Calibri" w:hAnsi="Calibri" w:cs="Calibri"/>
        </w:rPr>
        <w:t>Koecoon</w:t>
      </w:r>
      <w:proofErr w:type="spellEnd"/>
      <w:r w:rsidRPr="00625858">
        <w:rPr>
          <w:rFonts w:ascii="Calibri" w:hAnsi="Calibri" w:cs="Calibri"/>
        </w:rPr>
        <w:t xml:space="preserve">, coordination sociale </w:t>
      </w:r>
      <w:r w:rsidR="00136067" w:rsidRPr="00625858">
        <w:rPr>
          <w:rFonts w:ascii="Calibri" w:hAnsi="Calibri" w:cs="Calibri"/>
        </w:rPr>
        <w:t>–</w:t>
      </w:r>
      <w:r w:rsidRPr="00625858">
        <w:rPr>
          <w:rFonts w:ascii="Calibri" w:hAnsi="Calibri" w:cs="Calibri"/>
        </w:rPr>
        <w:t xml:space="preserve"> </w:t>
      </w:r>
      <w:r w:rsidR="00136067" w:rsidRPr="00625858">
        <w:rPr>
          <w:rFonts w:ascii="Calibri" w:hAnsi="Calibri" w:cs="Calibri"/>
        </w:rPr>
        <w:t xml:space="preserve">Rue François </w:t>
      </w:r>
      <w:proofErr w:type="spellStart"/>
      <w:r w:rsidR="00136067" w:rsidRPr="00625858">
        <w:rPr>
          <w:rFonts w:ascii="Calibri" w:hAnsi="Calibri" w:cs="Calibri"/>
        </w:rPr>
        <w:t>Delcoigne</w:t>
      </w:r>
      <w:proofErr w:type="spellEnd"/>
      <w:r w:rsidR="00136067" w:rsidRPr="00625858">
        <w:rPr>
          <w:rFonts w:ascii="Calibri" w:hAnsi="Calibri" w:cs="Calibri"/>
        </w:rPr>
        <w:t>, 39 - Koekelberg</w:t>
      </w:r>
    </w:p>
    <w:p w14:paraId="47CFDB09" w14:textId="77777777" w:rsidR="0058416B" w:rsidRPr="00625858" w:rsidRDefault="0058416B" w:rsidP="00ED74EB">
      <w:pPr>
        <w:autoSpaceDE w:val="0"/>
        <w:autoSpaceDN w:val="0"/>
        <w:adjustRightInd w:val="0"/>
        <w:spacing w:line="276" w:lineRule="auto"/>
        <w:contextualSpacing/>
        <w:rPr>
          <w:rFonts w:ascii="Calibri" w:hAnsi="Calibri" w:cs="Calibri"/>
        </w:rPr>
      </w:pPr>
      <w:r w:rsidRPr="00581854">
        <w:rPr>
          <w:rFonts w:ascii="Calibri" w:hAnsi="Calibri" w:cs="Calibri"/>
        </w:rPr>
        <w:t>Ludothèque communale Jakadi - Rue de Ganshoren, 4 - 1081 Koekelberg</w:t>
      </w:r>
    </w:p>
    <w:p w14:paraId="0C12BD51" w14:textId="77777777" w:rsidR="0058416B" w:rsidRPr="00625858" w:rsidRDefault="0058416B" w:rsidP="00ED74EB">
      <w:pPr>
        <w:autoSpaceDE w:val="0"/>
        <w:autoSpaceDN w:val="0"/>
        <w:adjustRightInd w:val="0"/>
        <w:spacing w:line="276" w:lineRule="auto"/>
        <w:contextualSpacing/>
        <w:rPr>
          <w:rFonts w:ascii="Calibri" w:hAnsi="Calibri" w:cs="Calibri"/>
        </w:rPr>
      </w:pPr>
      <w:r w:rsidRPr="00581854">
        <w:rPr>
          <w:rFonts w:ascii="Calibri" w:hAnsi="Calibri" w:cs="Calibri"/>
        </w:rPr>
        <w:t>Service des Sports -</w:t>
      </w:r>
      <w:r w:rsidRPr="00625858">
        <w:rPr>
          <w:rFonts w:ascii="Calibri" w:hAnsi="Calibri" w:cs="Calibri"/>
        </w:rPr>
        <w:t xml:space="preserve"> Commune de Koekelberg. Place </w:t>
      </w:r>
      <w:proofErr w:type="spellStart"/>
      <w:r w:rsidRPr="00625858">
        <w:rPr>
          <w:rFonts w:ascii="Calibri" w:hAnsi="Calibri" w:cs="Calibri"/>
        </w:rPr>
        <w:t>Vanhuffel</w:t>
      </w:r>
      <w:proofErr w:type="spellEnd"/>
      <w:r w:rsidRPr="00625858">
        <w:rPr>
          <w:rFonts w:ascii="Calibri" w:hAnsi="Calibri" w:cs="Calibri"/>
        </w:rPr>
        <w:t xml:space="preserve">, 6 </w:t>
      </w:r>
      <w:proofErr w:type="gramStart"/>
      <w:r w:rsidRPr="00625858">
        <w:rPr>
          <w:rFonts w:ascii="Calibri" w:hAnsi="Calibri" w:cs="Calibri"/>
        </w:rPr>
        <w:t>-  1081</w:t>
      </w:r>
      <w:proofErr w:type="gramEnd"/>
      <w:r w:rsidRPr="00625858">
        <w:rPr>
          <w:rFonts w:ascii="Calibri" w:hAnsi="Calibri" w:cs="Calibri"/>
        </w:rPr>
        <w:t xml:space="preserve"> Koekelberg</w:t>
      </w:r>
    </w:p>
    <w:p w14:paraId="45F5861F" w14:textId="77777777" w:rsidR="00910A7C" w:rsidRPr="00625858" w:rsidRDefault="00910A7C" w:rsidP="00ED74EB">
      <w:pPr>
        <w:spacing w:line="276" w:lineRule="auto"/>
        <w:contextualSpacing/>
        <w:rPr>
          <w:rFonts w:ascii="Calibri" w:eastAsiaTheme="minorHAnsi" w:hAnsi="Calibri" w:cs="Calibri"/>
          <w:color w:val="365F91" w:themeColor="accent1" w:themeShade="BF"/>
        </w:rPr>
      </w:pPr>
    </w:p>
    <w:p w14:paraId="772727DA" w14:textId="77777777" w:rsidR="00D04A12" w:rsidRPr="00625858" w:rsidRDefault="00D04A12" w:rsidP="00ED74EB">
      <w:pPr>
        <w:spacing w:line="276" w:lineRule="auto"/>
        <w:contextualSpacing/>
        <w:rPr>
          <w:rFonts w:ascii="Calibri" w:eastAsiaTheme="minorHAnsi" w:hAnsi="Calibri" w:cs="Calibri"/>
          <w:color w:val="000000"/>
        </w:rPr>
      </w:pPr>
      <w:r w:rsidRPr="00625858">
        <w:rPr>
          <w:rFonts w:ascii="Calibri" w:eastAsiaTheme="minorHAnsi" w:hAnsi="Calibri" w:cs="Calibri"/>
          <w:color w:val="000000"/>
        </w:rPr>
        <w:br w:type="page"/>
      </w:r>
    </w:p>
    <w:p w14:paraId="3430D92C" w14:textId="77777777" w:rsidR="005C1BCD" w:rsidRPr="00625858" w:rsidRDefault="005C1BCD" w:rsidP="00ED74EB">
      <w:pPr>
        <w:pStyle w:val="Titre1"/>
        <w:spacing w:before="0"/>
        <w:contextualSpacing/>
        <w:rPr>
          <w:rFonts w:ascii="Calibri" w:eastAsiaTheme="minorHAnsi" w:hAnsi="Calibri" w:cs="Calibri"/>
        </w:rPr>
      </w:pPr>
      <w:bookmarkStart w:id="13" w:name="_Toc77062306"/>
      <w:r w:rsidRPr="00625858">
        <w:rPr>
          <w:rFonts w:ascii="Calibri" w:eastAsiaTheme="minorHAnsi" w:hAnsi="Calibri" w:cs="Calibri"/>
        </w:rPr>
        <w:lastRenderedPageBreak/>
        <w:t>IV. Modalités de collaboration entre opérateurs</w:t>
      </w:r>
      <w:bookmarkEnd w:id="13"/>
    </w:p>
    <w:p w14:paraId="510833F1" w14:textId="77777777" w:rsidR="00CC07A1" w:rsidRPr="00625858" w:rsidRDefault="00CC07A1" w:rsidP="00ED74EB">
      <w:pPr>
        <w:autoSpaceDE w:val="0"/>
        <w:autoSpaceDN w:val="0"/>
        <w:adjustRightInd w:val="0"/>
        <w:spacing w:line="276" w:lineRule="auto"/>
        <w:contextualSpacing/>
        <w:rPr>
          <w:rFonts w:ascii="Calibri" w:eastAsiaTheme="minorHAnsi" w:hAnsi="Calibri" w:cs="Calibri"/>
          <w:bCs/>
        </w:rPr>
      </w:pPr>
    </w:p>
    <w:p w14:paraId="42BD7EEA" w14:textId="14C2A62F" w:rsidR="005C1BCD" w:rsidRPr="00625858" w:rsidRDefault="00F54131" w:rsidP="00ED74EB">
      <w:pPr>
        <w:autoSpaceDE w:val="0"/>
        <w:autoSpaceDN w:val="0"/>
        <w:adjustRightInd w:val="0"/>
        <w:spacing w:line="276" w:lineRule="auto"/>
        <w:contextualSpacing/>
        <w:rPr>
          <w:rFonts w:ascii="Calibri" w:eastAsiaTheme="minorHAnsi" w:hAnsi="Calibri" w:cs="Calibri"/>
          <w:bCs/>
        </w:rPr>
      </w:pPr>
      <w:r w:rsidRPr="00625858">
        <w:rPr>
          <w:rFonts w:ascii="Calibri" w:eastAsiaTheme="minorHAnsi" w:hAnsi="Calibri" w:cs="Calibri"/>
          <w:bCs/>
        </w:rPr>
        <w:t xml:space="preserve">La bibliothèque francophone </w:t>
      </w:r>
      <w:r w:rsidR="006D0FAC" w:rsidRPr="00625858">
        <w:rPr>
          <w:rFonts w:ascii="Calibri" w:eastAsiaTheme="minorHAnsi" w:hAnsi="Calibri" w:cs="Calibri"/>
          <w:bCs/>
        </w:rPr>
        <w:t xml:space="preserve">et la ludothèque </w:t>
      </w:r>
      <w:r w:rsidRPr="00625858">
        <w:rPr>
          <w:rFonts w:ascii="Calibri" w:eastAsiaTheme="minorHAnsi" w:hAnsi="Calibri" w:cs="Calibri"/>
          <w:bCs/>
        </w:rPr>
        <w:t>collabore</w:t>
      </w:r>
      <w:r w:rsidR="006D0FAC" w:rsidRPr="00625858">
        <w:rPr>
          <w:rFonts w:ascii="Calibri" w:eastAsiaTheme="minorHAnsi" w:hAnsi="Calibri" w:cs="Calibri"/>
          <w:bCs/>
        </w:rPr>
        <w:t>nt</w:t>
      </w:r>
      <w:r w:rsidRPr="00625858">
        <w:rPr>
          <w:rFonts w:ascii="Calibri" w:eastAsiaTheme="minorHAnsi" w:hAnsi="Calibri" w:cs="Calibri"/>
          <w:bCs/>
        </w:rPr>
        <w:t xml:space="preserve"> régulièrement avec l</w:t>
      </w:r>
      <w:r w:rsidR="006D0FAC" w:rsidRPr="00625858">
        <w:rPr>
          <w:rFonts w:ascii="Calibri" w:eastAsiaTheme="minorHAnsi" w:hAnsi="Calibri" w:cs="Calibri"/>
          <w:bCs/>
        </w:rPr>
        <w:t xml:space="preserve">es opérateurs de soutien scolaire </w:t>
      </w:r>
      <w:r w:rsidR="00972E2A">
        <w:rPr>
          <w:rFonts w:ascii="Calibri" w:eastAsiaTheme="minorHAnsi" w:hAnsi="Calibri" w:cs="Calibri"/>
          <w:bCs/>
        </w:rPr>
        <w:t xml:space="preserve">et les centres de vacances </w:t>
      </w:r>
      <w:r w:rsidRPr="00625858">
        <w:rPr>
          <w:rFonts w:ascii="Calibri" w:eastAsiaTheme="minorHAnsi" w:hAnsi="Calibri" w:cs="Calibri"/>
          <w:bCs/>
        </w:rPr>
        <w:t xml:space="preserve">pour </w:t>
      </w:r>
      <w:r w:rsidR="006D0FAC" w:rsidRPr="00625858">
        <w:rPr>
          <w:rFonts w:ascii="Calibri" w:eastAsiaTheme="minorHAnsi" w:hAnsi="Calibri" w:cs="Calibri"/>
          <w:bCs/>
        </w:rPr>
        <w:t>proposer des animation</w:t>
      </w:r>
      <w:r w:rsidR="00972E2A">
        <w:rPr>
          <w:rFonts w:ascii="Calibri" w:eastAsiaTheme="minorHAnsi" w:hAnsi="Calibri" w:cs="Calibri"/>
          <w:bCs/>
        </w:rPr>
        <w:t>s</w:t>
      </w:r>
      <w:r w:rsidR="006D0FAC" w:rsidRPr="00625858">
        <w:rPr>
          <w:rFonts w:ascii="Calibri" w:eastAsiaTheme="minorHAnsi" w:hAnsi="Calibri" w:cs="Calibri"/>
          <w:bCs/>
        </w:rPr>
        <w:t xml:space="preserve"> aux</w:t>
      </w:r>
      <w:r w:rsidRPr="00625858">
        <w:rPr>
          <w:rFonts w:ascii="Calibri" w:eastAsiaTheme="minorHAnsi" w:hAnsi="Calibri" w:cs="Calibri"/>
          <w:bCs/>
        </w:rPr>
        <w:t xml:space="preserve"> enfants</w:t>
      </w:r>
      <w:r w:rsidR="006D0FAC" w:rsidRPr="00625858">
        <w:rPr>
          <w:rFonts w:ascii="Calibri" w:eastAsiaTheme="minorHAnsi" w:hAnsi="Calibri" w:cs="Calibri"/>
          <w:bCs/>
        </w:rPr>
        <w:t xml:space="preserve"> qu’ils </w:t>
      </w:r>
      <w:r w:rsidR="00972E2A" w:rsidRPr="00625858">
        <w:rPr>
          <w:rFonts w:ascii="Calibri" w:eastAsiaTheme="minorHAnsi" w:hAnsi="Calibri" w:cs="Calibri"/>
          <w:bCs/>
        </w:rPr>
        <w:t>accueillent.</w:t>
      </w:r>
    </w:p>
    <w:p w14:paraId="7ABAB317" w14:textId="77777777" w:rsidR="006D0FAC" w:rsidRPr="00625858" w:rsidRDefault="006D0FAC" w:rsidP="00ED74EB">
      <w:pPr>
        <w:autoSpaceDE w:val="0"/>
        <w:autoSpaceDN w:val="0"/>
        <w:adjustRightInd w:val="0"/>
        <w:spacing w:line="276" w:lineRule="auto"/>
        <w:contextualSpacing/>
        <w:rPr>
          <w:rFonts w:ascii="Calibri" w:eastAsiaTheme="minorHAnsi" w:hAnsi="Calibri" w:cs="Calibri"/>
          <w:bCs/>
        </w:rPr>
      </w:pPr>
    </w:p>
    <w:p w14:paraId="6775829F" w14:textId="77777777" w:rsidR="00F54131" w:rsidRPr="00625858" w:rsidRDefault="00F54131" w:rsidP="00ED74EB">
      <w:pPr>
        <w:autoSpaceDE w:val="0"/>
        <w:autoSpaceDN w:val="0"/>
        <w:adjustRightInd w:val="0"/>
        <w:spacing w:line="276" w:lineRule="auto"/>
        <w:contextualSpacing/>
        <w:rPr>
          <w:rFonts w:ascii="Calibri" w:eastAsiaTheme="minorHAnsi" w:hAnsi="Calibri" w:cs="Calibri"/>
          <w:bCs/>
        </w:rPr>
      </w:pPr>
      <w:r w:rsidRPr="00625858">
        <w:rPr>
          <w:rFonts w:ascii="Calibri" w:eastAsiaTheme="minorHAnsi" w:hAnsi="Calibri" w:cs="Calibri"/>
          <w:bCs/>
        </w:rPr>
        <w:t xml:space="preserve">Lorsque le service communal de la jeunesse francophone organise un spectacle </w:t>
      </w:r>
      <w:r w:rsidR="006D0FAC" w:rsidRPr="00625858">
        <w:rPr>
          <w:rFonts w:ascii="Calibri" w:eastAsiaTheme="minorHAnsi" w:hAnsi="Calibri" w:cs="Calibri"/>
          <w:bCs/>
        </w:rPr>
        <w:t xml:space="preserve">ou une projection de film </w:t>
      </w:r>
      <w:r w:rsidRPr="00625858">
        <w:rPr>
          <w:rFonts w:ascii="Calibri" w:eastAsiaTheme="minorHAnsi" w:hAnsi="Calibri" w:cs="Calibri"/>
          <w:bCs/>
        </w:rPr>
        <w:t>dont la jauge le permet, il propose d’en faire profiter les enfants des aux autres opérateurs</w:t>
      </w:r>
      <w:r w:rsidR="006D0FAC" w:rsidRPr="00625858">
        <w:rPr>
          <w:rFonts w:ascii="Calibri" w:eastAsiaTheme="minorHAnsi" w:hAnsi="Calibri" w:cs="Calibri"/>
          <w:bCs/>
        </w:rPr>
        <w:t xml:space="preserve"> (accueil extrascolaires, EDD, centres de vacances..</w:t>
      </w:r>
      <w:r w:rsidRPr="00625858">
        <w:rPr>
          <w:rFonts w:ascii="Calibri" w:eastAsiaTheme="minorHAnsi" w:hAnsi="Calibri" w:cs="Calibri"/>
          <w:bCs/>
        </w:rPr>
        <w:t>.</w:t>
      </w:r>
      <w:r w:rsidR="006D0FAC" w:rsidRPr="00625858">
        <w:rPr>
          <w:rFonts w:ascii="Calibri" w:eastAsiaTheme="minorHAnsi" w:hAnsi="Calibri" w:cs="Calibri"/>
          <w:bCs/>
        </w:rPr>
        <w:t>).</w:t>
      </w:r>
    </w:p>
    <w:p w14:paraId="222104FA" w14:textId="77777777" w:rsidR="00F54131" w:rsidRPr="00625858" w:rsidRDefault="00F54131" w:rsidP="00ED74EB">
      <w:pPr>
        <w:autoSpaceDE w:val="0"/>
        <w:autoSpaceDN w:val="0"/>
        <w:adjustRightInd w:val="0"/>
        <w:spacing w:line="276" w:lineRule="auto"/>
        <w:contextualSpacing/>
        <w:rPr>
          <w:rFonts w:ascii="Calibri" w:eastAsiaTheme="minorHAnsi" w:hAnsi="Calibri" w:cs="Calibri"/>
          <w:bCs/>
        </w:rPr>
      </w:pPr>
      <w:r w:rsidRPr="00625858">
        <w:rPr>
          <w:rFonts w:ascii="Calibri" w:eastAsiaTheme="minorHAnsi" w:hAnsi="Calibri" w:cs="Calibri"/>
          <w:bCs/>
        </w:rPr>
        <w:t xml:space="preserve">Les opérateurs membres de la Commission Communale de l’Accueil </w:t>
      </w:r>
      <w:r w:rsidR="00E4621D" w:rsidRPr="00625858">
        <w:rPr>
          <w:rFonts w:ascii="Calibri" w:eastAsiaTheme="minorHAnsi" w:hAnsi="Calibri" w:cs="Calibri"/>
          <w:bCs/>
        </w:rPr>
        <w:t>mettent</w:t>
      </w:r>
      <w:r w:rsidRPr="00625858">
        <w:rPr>
          <w:rFonts w:ascii="Calibri" w:eastAsiaTheme="minorHAnsi" w:hAnsi="Calibri" w:cs="Calibri"/>
          <w:bCs/>
        </w:rPr>
        <w:t xml:space="preserve"> de temps à autre leurs locaux</w:t>
      </w:r>
      <w:r w:rsidR="00E4621D" w:rsidRPr="00625858">
        <w:rPr>
          <w:rFonts w:ascii="Calibri" w:eastAsiaTheme="minorHAnsi" w:hAnsi="Calibri" w:cs="Calibri"/>
          <w:bCs/>
        </w:rPr>
        <w:t xml:space="preserve"> pour la tenue des séances</w:t>
      </w:r>
      <w:r w:rsidRPr="00625858">
        <w:rPr>
          <w:rFonts w:ascii="Calibri" w:eastAsiaTheme="minorHAnsi" w:hAnsi="Calibri" w:cs="Calibri"/>
          <w:bCs/>
        </w:rPr>
        <w:t>.</w:t>
      </w:r>
    </w:p>
    <w:p w14:paraId="67C89DEB" w14:textId="77777777" w:rsidR="00F54131" w:rsidRPr="00625858" w:rsidRDefault="00F54131" w:rsidP="00ED74EB">
      <w:pPr>
        <w:autoSpaceDE w:val="0"/>
        <w:autoSpaceDN w:val="0"/>
        <w:adjustRightInd w:val="0"/>
        <w:spacing w:line="276" w:lineRule="auto"/>
        <w:contextualSpacing/>
        <w:rPr>
          <w:rFonts w:ascii="Calibri" w:eastAsiaTheme="minorHAnsi" w:hAnsi="Calibri" w:cs="Calibri"/>
          <w:bCs/>
        </w:rPr>
      </w:pPr>
      <w:r w:rsidRPr="00625858">
        <w:rPr>
          <w:rFonts w:ascii="Calibri" w:eastAsiaTheme="minorHAnsi" w:hAnsi="Calibri" w:cs="Calibri"/>
          <w:bCs/>
        </w:rPr>
        <w:t>Lorsqu’un opérateur a besoin de matériel, il peut</w:t>
      </w:r>
      <w:r w:rsidR="00F73526" w:rsidRPr="00625858">
        <w:rPr>
          <w:rFonts w:ascii="Calibri" w:eastAsiaTheme="minorHAnsi" w:hAnsi="Calibri" w:cs="Calibri"/>
          <w:bCs/>
        </w:rPr>
        <w:t xml:space="preserve"> l’obtenir en prêt soit de la commune</w:t>
      </w:r>
      <w:r w:rsidR="00E4621D" w:rsidRPr="00625858">
        <w:rPr>
          <w:rFonts w:ascii="Calibri" w:eastAsiaTheme="minorHAnsi" w:hAnsi="Calibri" w:cs="Calibri"/>
          <w:bCs/>
        </w:rPr>
        <w:t>,</w:t>
      </w:r>
      <w:r w:rsidR="00F73526" w:rsidRPr="00625858">
        <w:rPr>
          <w:rFonts w:ascii="Calibri" w:eastAsiaTheme="minorHAnsi" w:hAnsi="Calibri" w:cs="Calibri"/>
          <w:bCs/>
        </w:rPr>
        <w:t xml:space="preserve"> soit d’autres opérateurs.</w:t>
      </w:r>
    </w:p>
    <w:p w14:paraId="165F3BEE" w14:textId="77777777" w:rsidR="008B516F" w:rsidRPr="00625858" w:rsidRDefault="008B516F" w:rsidP="00ED74EB">
      <w:pPr>
        <w:autoSpaceDE w:val="0"/>
        <w:autoSpaceDN w:val="0"/>
        <w:adjustRightInd w:val="0"/>
        <w:spacing w:line="276" w:lineRule="auto"/>
        <w:contextualSpacing/>
        <w:rPr>
          <w:rFonts w:ascii="Calibri" w:eastAsiaTheme="minorHAnsi" w:hAnsi="Calibri" w:cs="Calibri"/>
          <w:bCs/>
        </w:rPr>
      </w:pPr>
      <w:r w:rsidRPr="00625858">
        <w:rPr>
          <w:rFonts w:ascii="Calibri" w:eastAsiaTheme="minorHAnsi" w:hAnsi="Calibri" w:cs="Calibri"/>
          <w:bCs/>
        </w:rPr>
        <w:t>Les opérateurs d’accueil pendant les congés scolaires se réunissent et organisent leurs agenda</w:t>
      </w:r>
      <w:r w:rsidR="00E4621D" w:rsidRPr="00625858">
        <w:rPr>
          <w:rFonts w:ascii="Calibri" w:eastAsiaTheme="minorHAnsi" w:hAnsi="Calibri" w:cs="Calibri"/>
          <w:bCs/>
        </w:rPr>
        <w:t>s</w:t>
      </w:r>
      <w:r w:rsidRPr="00625858">
        <w:rPr>
          <w:rFonts w:ascii="Calibri" w:eastAsiaTheme="minorHAnsi" w:hAnsi="Calibri" w:cs="Calibri"/>
          <w:bCs/>
        </w:rPr>
        <w:t xml:space="preserve"> </w:t>
      </w:r>
      <w:proofErr w:type="gramStart"/>
      <w:r w:rsidRPr="00625858">
        <w:rPr>
          <w:rFonts w:ascii="Calibri" w:eastAsiaTheme="minorHAnsi" w:hAnsi="Calibri" w:cs="Calibri"/>
          <w:bCs/>
        </w:rPr>
        <w:t>de manière à ce</w:t>
      </w:r>
      <w:proofErr w:type="gramEnd"/>
      <w:r w:rsidR="00E4621D" w:rsidRPr="00625858">
        <w:rPr>
          <w:rFonts w:ascii="Calibri" w:eastAsiaTheme="minorHAnsi" w:hAnsi="Calibri" w:cs="Calibri"/>
          <w:bCs/>
        </w:rPr>
        <w:t xml:space="preserve"> que</w:t>
      </w:r>
      <w:r w:rsidRPr="00625858">
        <w:rPr>
          <w:rFonts w:ascii="Calibri" w:eastAsiaTheme="minorHAnsi" w:hAnsi="Calibri" w:cs="Calibri"/>
          <w:bCs/>
        </w:rPr>
        <w:t xml:space="preserve"> l’offre d’accueil couvre au mieux les vacances scolaires.</w:t>
      </w:r>
    </w:p>
    <w:p w14:paraId="5E8AE117" w14:textId="77777777" w:rsidR="00160CE5" w:rsidRPr="00625858" w:rsidRDefault="00160CE5" w:rsidP="00ED74EB">
      <w:pPr>
        <w:autoSpaceDE w:val="0"/>
        <w:autoSpaceDN w:val="0"/>
        <w:adjustRightInd w:val="0"/>
        <w:spacing w:line="276" w:lineRule="auto"/>
        <w:contextualSpacing/>
        <w:rPr>
          <w:rFonts w:ascii="Calibri" w:eastAsiaTheme="minorHAnsi" w:hAnsi="Calibri" w:cs="Calibri"/>
          <w:bCs/>
        </w:rPr>
      </w:pPr>
      <w:r w:rsidRPr="00625858">
        <w:rPr>
          <w:rFonts w:ascii="Calibri" w:eastAsiaTheme="minorHAnsi" w:hAnsi="Calibri" w:cs="Calibri"/>
          <w:bCs/>
        </w:rPr>
        <w:t xml:space="preserve">La Commission Communale de l’Accueil fonctionne bien. </w:t>
      </w:r>
      <w:r w:rsidR="006D0FAC" w:rsidRPr="00625858">
        <w:rPr>
          <w:rFonts w:ascii="Calibri" w:eastAsiaTheme="minorHAnsi" w:hAnsi="Calibri" w:cs="Calibri"/>
          <w:bCs/>
        </w:rPr>
        <w:t>La plupart des</w:t>
      </w:r>
      <w:r w:rsidRPr="00625858">
        <w:rPr>
          <w:rFonts w:ascii="Calibri" w:eastAsiaTheme="minorHAnsi" w:hAnsi="Calibri" w:cs="Calibri"/>
          <w:bCs/>
        </w:rPr>
        <w:t xml:space="preserve"> membres</w:t>
      </w:r>
      <w:r w:rsidR="006D0FAC" w:rsidRPr="00625858">
        <w:rPr>
          <w:rFonts w:ascii="Calibri" w:eastAsiaTheme="minorHAnsi" w:hAnsi="Calibri" w:cs="Calibri"/>
          <w:bCs/>
        </w:rPr>
        <w:t xml:space="preserve"> y</w:t>
      </w:r>
      <w:r w:rsidRPr="00625858">
        <w:rPr>
          <w:rFonts w:ascii="Calibri" w:eastAsiaTheme="minorHAnsi" w:hAnsi="Calibri" w:cs="Calibri"/>
          <w:bCs/>
        </w:rPr>
        <w:t xml:space="preserve"> sont assidus et participent activement aux discussions et réflexions à l’ordre du jour. </w:t>
      </w:r>
      <w:r w:rsidR="00E42E4B" w:rsidRPr="00625858">
        <w:rPr>
          <w:rFonts w:ascii="Calibri" w:eastAsiaTheme="minorHAnsi" w:hAnsi="Calibri" w:cs="Calibri"/>
          <w:bCs/>
        </w:rPr>
        <w:t xml:space="preserve">Ils en deviennent de plus en plus les représentants et sensibilisent </w:t>
      </w:r>
      <w:r w:rsidR="00E4621D" w:rsidRPr="00625858">
        <w:rPr>
          <w:rFonts w:ascii="Calibri" w:eastAsiaTheme="minorHAnsi" w:hAnsi="Calibri" w:cs="Calibri"/>
          <w:bCs/>
        </w:rPr>
        <w:t>les acteurs qu’ils rencontrent</w:t>
      </w:r>
      <w:r w:rsidR="00E42E4B" w:rsidRPr="00625858">
        <w:rPr>
          <w:rFonts w:ascii="Calibri" w:eastAsiaTheme="minorHAnsi" w:hAnsi="Calibri" w:cs="Calibri"/>
          <w:bCs/>
        </w:rPr>
        <w:t xml:space="preserve"> aux actions de l’ATL.</w:t>
      </w:r>
    </w:p>
    <w:p w14:paraId="10EA2213" w14:textId="77777777" w:rsidR="00F54131" w:rsidRPr="00625858" w:rsidRDefault="00F54131" w:rsidP="00ED74EB">
      <w:pPr>
        <w:autoSpaceDE w:val="0"/>
        <w:autoSpaceDN w:val="0"/>
        <w:adjustRightInd w:val="0"/>
        <w:spacing w:line="276" w:lineRule="auto"/>
        <w:contextualSpacing/>
        <w:rPr>
          <w:rFonts w:ascii="Calibri" w:eastAsiaTheme="minorHAnsi" w:hAnsi="Calibri" w:cs="Calibri"/>
          <w:b/>
          <w:bCs/>
        </w:rPr>
      </w:pPr>
    </w:p>
    <w:p w14:paraId="0129E9E7" w14:textId="77777777" w:rsidR="00CC07A1" w:rsidRPr="00625858" w:rsidRDefault="00CC07A1" w:rsidP="00ED74EB">
      <w:pPr>
        <w:autoSpaceDE w:val="0"/>
        <w:autoSpaceDN w:val="0"/>
        <w:adjustRightInd w:val="0"/>
        <w:spacing w:line="276" w:lineRule="auto"/>
        <w:contextualSpacing/>
        <w:rPr>
          <w:rFonts w:ascii="Calibri" w:eastAsiaTheme="minorHAnsi" w:hAnsi="Calibri" w:cs="Calibri"/>
          <w:b/>
          <w:bCs/>
        </w:rPr>
      </w:pPr>
    </w:p>
    <w:p w14:paraId="3FFF02D5" w14:textId="77777777" w:rsidR="00310078" w:rsidRPr="00625858" w:rsidRDefault="00310078" w:rsidP="00ED74EB">
      <w:pPr>
        <w:autoSpaceDE w:val="0"/>
        <w:autoSpaceDN w:val="0"/>
        <w:adjustRightInd w:val="0"/>
        <w:spacing w:line="276" w:lineRule="auto"/>
        <w:contextualSpacing/>
        <w:rPr>
          <w:rFonts w:ascii="Calibri" w:eastAsiaTheme="minorHAnsi" w:hAnsi="Calibri" w:cs="Calibri"/>
          <w:b/>
          <w:bCs/>
        </w:rPr>
      </w:pPr>
    </w:p>
    <w:p w14:paraId="351C7CE6" w14:textId="77777777" w:rsidR="005C1BCD" w:rsidRPr="00625858" w:rsidRDefault="005C1BCD" w:rsidP="00ED74EB">
      <w:pPr>
        <w:pStyle w:val="Titre1"/>
        <w:spacing w:before="0"/>
        <w:contextualSpacing/>
        <w:rPr>
          <w:rFonts w:ascii="Calibri" w:eastAsiaTheme="minorHAnsi" w:hAnsi="Calibri" w:cs="Calibri"/>
        </w:rPr>
      </w:pPr>
      <w:bookmarkStart w:id="14" w:name="_Toc77062307"/>
      <w:r w:rsidRPr="00625858">
        <w:rPr>
          <w:rFonts w:ascii="Calibri" w:eastAsiaTheme="minorHAnsi" w:hAnsi="Calibri" w:cs="Calibri"/>
        </w:rPr>
        <w:t>V. Modalité d’information aux usagers potentiels</w:t>
      </w:r>
      <w:bookmarkEnd w:id="14"/>
    </w:p>
    <w:p w14:paraId="20F0487E" w14:textId="77777777" w:rsidR="00CC07A1" w:rsidRPr="00625858" w:rsidRDefault="00CC07A1" w:rsidP="00ED74EB">
      <w:pPr>
        <w:autoSpaceDE w:val="0"/>
        <w:autoSpaceDN w:val="0"/>
        <w:adjustRightInd w:val="0"/>
        <w:spacing w:line="276" w:lineRule="auto"/>
        <w:contextualSpacing/>
        <w:rPr>
          <w:rFonts w:ascii="Calibri" w:eastAsiaTheme="minorHAnsi" w:hAnsi="Calibri" w:cs="Calibri"/>
          <w:bCs/>
        </w:rPr>
      </w:pPr>
    </w:p>
    <w:p w14:paraId="3D19C172" w14:textId="77777777" w:rsidR="005C1BCD" w:rsidRPr="00625858" w:rsidRDefault="00E72362" w:rsidP="00ED74EB">
      <w:pPr>
        <w:autoSpaceDE w:val="0"/>
        <w:autoSpaceDN w:val="0"/>
        <w:adjustRightInd w:val="0"/>
        <w:spacing w:line="276" w:lineRule="auto"/>
        <w:contextualSpacing/>
        <w:rPr>
          <w:rFonts w:ascii="Calibri" w:eastAsiaTheme="minorHAnsi" w:hAnsi="Calibri" w:cs="Calibri"/>
          <w:bCs/>
        </w:rPr>
      </w:pPr>
      <w:r w:rsidRPr="00625858">
        <w:rPr>
          <w:rFonts w:ascii="Calibri" w:eastAsiaTheme="minorHAnsi" w:hAnsi="Calibri" w:cs="Calibri"/>
          <w:bCs/>
        </w:rPr>
        <w:t>Les usagers ont la possibilité de trouver les informations relatives à l’</w:t>
      </w:r>
      <w:r w:rsidR="00124DE6" w:rsidRPr="00625858">
        <w:rPr>
          <w:rFonts w:ascii="Calibri" w:eastAsiaTheme="minorHAnsi" w:hAnsi="Calibri" w:cs="Calibri"/>
          <w:bCs/>
        </w:rPr>
        <w:t xml:space="preserve">ATL </w:t>
      </w:r>
      <w:r w:rsidRPr="00625858">
        <w:rPr>
          <w:rFonts w:ascii="Calibri" w:eastAsiaTheme="minorHAnsi" w:hAnsi="Calibri" w:cs="Calibri"/>
          <w:bCs/>
        </w:rPr>
        <w:t>via :</w:t>
      </w:r>
    </w:p>
    <w:p w14:paraId="201F0AAF" w14:textId="77777777" w:rsidR="00E72362" w:rsidRPr="00581854" w:rsidRDefault="00E72362" w:rsidP="00ED74EB">
      <w:pPr>
        <w:pStyle w:val="Paragraphedeliste"/>
        <w:numPr>
          <w:ilvl w:val="0"/>
          <w:numId w:val="3"/>
        </w:numPr>
        <w:autoSpaceDE w:val="0"/>
        <w:autoSpaceDN w:val="0"/>
        <w:adjustRightInd w:val="0"/>
        <w:spacing w:after="0"/>
        <w:rPr>
          <w:rFonts w:eastAsiaTheme="minorHAnsi" w:cs="Calibri"/>
          <w:bCs/>
          <w:sz w:val="24"/>
          <w:szCs w:val="24"/>
        </w:rPr>
      </w:pPr>
      <w:proofErr w:type="gramStart"/>
      <w:r w:rsidRPr="00581854">
        <w:rPr>
          <w:rFonts w:eastAsiaTheme="minorHAnsi" w:cs="Calibri"/>
          <w:bCs/>
          <w:sz w:val="24"/>
          <w:szCs w:val="24"/>
        </w:rPr>
        <w:t>le</w:t>
      </w:r>
      <w:proofErr w:type="gramEnd"/>
      <w:r w:rsidRPr="00581854">
        <w:rPr>
          <w:rFonts w:eastAsiaTheme="minorHAnsi" w:cs="Calibri"/>
          <w:bCs/>
          <w:sz w:val="24"/>
          <w:szCs w:val="24"/>
        </w:rPr>
        <w:t xml:space="preserve"> site </w:t>
      </w:r>
      <w:hyperlink r:id="rId15" w:history="1">
        <w:r w:rsidRPr="00581854">
          <w:rPr>
            <w:rStyle w:val="Lienhypertexte"/>
            <w:rFonts w:eastAsiaTheme="minorHAnsi" w:cs="Calibri"/>
            <w:bCs/>
            <w:sz w:val="24"/>
            <w:szCs w:val="24"/>
          </w:rPr>
          <w:t>www.bruxellestempslibre.be</w:t>
        </w:r>
      </w:hyperlink>
      <w:r w:rsidRPr="00581854">
        <w:rPr>
          <w:rFonts w:eastAsiaTheme="minorHAnsi" w:cs="Calibri"/>
          <w:bCs/>
          <w:sz w:val="24"/>
          <w:szCs w:val="24"/>
        </w:rPr>
        <w:t> ;</w:t>
      </w:r>
    </w:p>
    <w:p w14:paraId="61E98E00" w14:textId="77777777" w:rsidR="00E72362" w:rsidRPr="00581854" w:rsidRDefault="00E72362" w:rsidP="00ED74EB">
      <w:pPr>
        <w:pStyle w:val="Paragraphedeliste"/>
        <w:numPr>
          <w:ilvl w:val="0"/>
          <w:numId w:val="3"/>
        </w:numPr>
        <w:autoSpaceDE w:val="0"/>
        <w:autoSpaceDN w:val="0"/>
        <w:adjustRightInd w:val="0"/>
        <w:spacing w:after="0"/>
        <w:rPr>
          <w:rFonts w:eastAsiaTheme="minorHAnsi" w:cs="Calibri"/>
          <w:bCs/>
          <w:sz w:val="24"/>
          <w:szCs w:val="24"/>
        </w:rPr>
      </w:pPr>
      <w:proofErr w:type="gramStart"/>
      <w:r w:rsidRPr="00581854">
        <w:rPr>
          <w:rFonts w:eastAsiaTheme="minorHAnsi" w:cs="Calibri"/>
          <w:bCs/>
          <w:sz w:val="24"/>
          <w:szCs w:val="24"/>
        </w:rPr>
        <w:t>le</w:t>
      </w:r>
      <w:proofErr w:type="gramEnd"/>
      <w:r w:rsidRPr="00581854">
        <w:rPr>
          <w:rFonts w:eastAsiaTheme="minorHAnsi" w:cs="Calibri"/>
          <w:bCs/>
          <w:sz w:val="24"/>
          <w:szCs w:val="24"/>
        </w:rPr>
        <w:t xml:space="preserve"> site </w:t>
      </w:r>
      <w:hyperlink r:id="rId16" w:history="1">
        <w:r w:rsidRPr="00581854">
          <w:rPr>
            <w:rStyle w:val="Lienhypertexte"/>
            <w:rFonts w:eastAsiaTheme="minorHAnsi" w:cs="Calibri"/>
            <w:bCs/>
            <w:sz w:val="24"/>
            <w:szCs w:val="24"/>
          </w:rPr>
          <w:t>www.koekelberg.be</w:t>
        </w:r>
      </w:hyperlink>
      <w:r w:rsidRPr="00581854">
        <w:rPr>
          <w:rFonts w:eastAsiaTheme="minorHAnsi" w:cs="Calibri"/>
          <w:bCs/>
          <w:sz w:val="24"/>
          <w:szCs w:val="24"/>
        </w:rPr>
        <w:t> ;</w:t>
      </w:r>
    </w:p>
    <w:p w14:paraId="57F97934" w14:textId="77777777" w:rsidR="00E72362" w:rsidRPr="00581854" w:rsidRDefault="00E72362" w:rsidP="00ED74EB">
      <w:pPr>
        <w:pStyle w:val="Paragraphedeliste"/>
        <w:numPr>
          <w:ilvl w:val="0"/>
          <w:numId w:val="3"/>
        </w:numPr>
        <w:autoSpaceDE w:val="0"/>
        <w:autoSpaceDN w:val="0"/>
        <w:adjustRightInd w:val="0"/>
        <w:spacing w:after="0"/>
        <w:rPr>
          <w:rFonts w:eastAsiaTheme="minorHAnsi" w:cs="Calibri"/>
          <w:bCs/>
          <w:sz w:val="24"/>
          <w:szCs w:val="24"/>
        </w:rPr>
      </w:pPr>
      <w:proofErr w:type="gramStart"/>
      <w:r w:rsidRPr="00581854">
        <w:rPr>
          <w:rFonts w:eastAsiaTheme="minorHAnsi" w:cs="Calibri"/>
          <w:bCs/>
          <w:sz w:val="24"/>
          <w:szCs w:val="24"/>
        </w:rPr>
        <w:t>le</w:t>
      </w:r>
      <w:proofErr w:type="gramEnd"/>
      <w:r w:rsidRPr="00581854">
        <w:rPr>
          <w:rFonts w:eastAsiaTheme="minorHAnsi" w:cs="Calibri"/>
          <w:bCs/>
          <w:sz w:val="24"/>
          <w:szCs w:val="24"/>
        </w:rPr>
        <w:t xml:space="preserve"> </w:t>
      </w:r>
      <w:r w:rsidR="00AD4237" w:rsidRPr="00581854">
        <w:rPr>
          <w:rFonts w:eastAsiaTheme="minorHAnsi" w:cs="Calibri"/>
          <w:bCs/>
          <w:sz w:val="24"/>
          <w:szCs w:val="24"/>
        </w:rPr>
        <w:t>répertoire de l’Accueil Temps Libre</w:t>
      </w:r>
      <w:r w:rsidRPr="00581854">
        <w:rPr>
          <w:rFonts w:eastAsiaTheme="minorHAnsi" w:cs="Calibri"/>
          <w:bCs/>
          <w:sz w:val="24"/>
          <w:szCs w:val="24"/>
        </w:rPr>
        <w:t>, édité par la coordination ;</w:t>
      </w:r>
    </w:p>
    <w:p w14:paraId="18ABAC9D" w14:textId="77777777" w:rsidR="00E72362" w:rsidRPr="00581854" w:rsidRDefault="00E72362" w:rsidP="00ED74EB">
      <w:pPr>
        <w:pStyle w:val="Paragraphedeliste"/>
        <w:numPr>
          <w:ilvl w:val="0"/>
          <w:numId w:val="3"/>
        </w:numPr>
        <w:autoSpaceDE w:val="0"/>
        <w:autoSpaceDN w:val="0"/>
        <w:adjustRightInd w:val="0"/>
        <w:spacing w:after="0"/>
        <w:rPr>
          <w:rFonts w:eastAsiaTheme="minorHAnsi" w:cs="Calibri"/>
          <w:bCs/>
          <w:sz w:val="24"/>
          <w:szCs w:val="24"/>
        </w:rPr>
      </w:pPr>
      <w:proofErr w:type="gramStart"/>
      <w:r w:rsidRPr="00581854">
        <w:rPr>
          <w:rFonts w:eastAsiaTheme="minorHAnsi" w:cs="Calibri"/>
          <w:bCs/>
          <w:sz w:val="24"/>
          <w:szCs w:val="24"/>
        </w:rPr>
        <w:t>les</w:t>
      </w:r>
      <w:proofErr w:type="gramEnd"/>
      <w:r w:rsidRPr="00581854">
        <w:rPr>
          <w:rFonts w:eastAsiaTheme="minorHAnsi" w:cs="Calibri"/>
          <w:bCs/>
          <w:sz w:val="24"/>
          <w:szCs w:val="24"/>
        </w:rPr>
        <w:t xml:space="preserve"> articles paraissant régulièrement dans le journal communal, le Koekelberg News</w:t>
      </w:r>
      <w:r w:rsidR="00AD4237" w:rsidRPr="00581854">
        <w:rPr>
          <w:rFonts w:eastAsiaTheme="minorHAnsi" w:cs="Calibri"/>
          <w:bCs/>
          <w:sz w:val="24"/>
          <w:szCs w:val="24"/>
        </w:rPr>
        <w:t xml:space="preserve"> mettent en avant les possibilités d’accueil pendant les vacances scolaires tout comme les initiatives des opérateurs</w:t>
      </w:r>
      <w:r w:rsidRPr="00581854">
        <w:rPr>
          <w:rFonts w:eastAsiaTheme="minorHAnsi" w:cs="Calibri"/>
          <w:bCs/>
          <w:sz w:val="24"/>
          <w:szCs w:val="24"/>
        </w:rPr>
        <w:t> ;</w:t>
      </w:r>
    </w:p>
    <w:p w14:paraId="0D09CC05" w14:textId="77777777" w:rsidR="00E72362" w:rsidRPr="00581854" w:rsidRDefault="00AD4237" w:rsidP="00ED74EB">
      <w:pPr>
        <w:pStyle w:val="Paragraphedeliste"/>
        <w:numPr>
          <w:ilvl w:val="0"/>
          <w:numId w:val="3"/>
        </w:numPr>
        <w:autoSpaceDE w:val="0"/>
        <w:autoSpaceDN w:val="0"/>
        <w:adjustRightInd w:val="0"/>
        <w:spacing w:after="0"/>
        <w:rPr>
          <w:rFonts w:eastAsiaTheme="minorHAnsi" w:cs="Calibri"/>
          <w:bCs/>
          <w:sz w:val="24"/>
          <w:szCs w:val="24"/>
        </w:rPr>
      </w:pPr>
      <w:proofErr w:type="gramStart"/>
      <w:r w:rsidRPr="00581854">
        <w:rPr>
          <w:rFonts w:eastAsiaTheme="minorHAnsi" w:cs="Calibri"/>
          <w:bCs/>
          <w:sz w:val="24"/>
          <w:szCs w:val="24"/>
        </w:rPr>
        <w:t>d</w:t>
      </w:r>
      <w:r w:rsidR="00E72362" w:rsidRPr="00581854">
        <w:rPr>
          <w:rFonts w:eastAsiaTheme="minorHAnsi" w:cs="Calibri"/>
          <w:bCs/>
          <w:sz w:val="24"/>
          <w:szCs w:val="24"/>
        </w:rPr>
        <w:t>es</w:t>
      </w:r>
      <w:proofErr w:type="gramEnd"/>
      <w:r w:rsidR="00E72362" w:rsidRPr="00581854">
        <w:rPr>
          <w:rFonts w:eastAsiaTheme="minorHAnsi" w:cs="Calibri"/>
          <w:bCs/>
          <w:sz w:val="24"/>
          <w:szCs w:val="24"/>
        </w:rPr>
        <w:t xml:space="preserve"> flyers distribués dans les cartables des enfants fréquentant les écoles situées sur le territoire communal ;</w:t>
      </w:r>
    </w:p>
    <w:p w14:paraId="4BE48C25" w14:textId="77777777" w:rsidR="00E72362" w:rsidRPr="00581854" w:rsidRDefault="00E72362" w:rsidP="00ED74EB">
      <w:pPr>
        <w:pStyle w:val="Paragraphedeliste"/>
        <w:numPr>
          <w:ilvl w:val="0"/>
          <w:numId w:val="3"/>
        </w:numPr>
        <w:autoSpaceDE w:val="0"/>
        <w:autoSpaceDN w:val="0"/>
        <w:adjustRightInd w:val="0"/>
        <w:spacing w:after="0"/>
        <w:rPr>
          <w:rFonts w:eastAsiaTheme="minorHAnsi" w:cs="Calibri"/>
          <w:bCs/>
          <w:sz w:val="24"/>
          <w:szCs w:val="24"/>
        </w:rPr>
      </w:pPr>
      <w:proofErr w:type="gramStart"/>
      <w:r w:rsidRPr="00581854">
        <w:rPr>
          <w:rFonts w:eastAsiaTheme="minorHAnsi" w:cs="Calibri"/>
          <w:bCs/>
          <w:sz w:val="24"/>
          <w:szCs w:val="24"/>
        </w:rPr>
        <w:t>les</w:t>
      </w:r>
      <w:proofErr w:type="gramEnd"/>
      <w:r w:rsidRPr="00581854">
        <w:rPr>
          <w:rFonts w:eastAsiaTheme="minorHAnsi" w:cs="Calibri"/>
          <w:bCs/>
          <w:sz w:val="24"/>
          <w:szCs w:val="24"/>
        </w:rPr>
        <w:t xml:space="preserve"> affiches et dépliants des différents opérateurs </w:t>
      </w:r>
      <w:r w:rsidR="00AD4237" w:rsidRPr="00581854">
        <w:rPr>
          <w:rFonts w:eastAsiaTheme="minorHAnsi" w:cs="Calibri"/>
          <w:bCs/>
          <w:sz w:val="24"/>
          <w:szCs w:val="24"/>
        </w:rPr>
        <w:t xml:space="preserve">sont </w:t>
      </w:r>
      <w:r w:rsidRPr="00581854">
        <w:rPr>
          <w:rFonts w:eastAsiaTheme="minorHAnsi" w:cs="Calibri"/>
          <w:bCs/>
          <w:sz w:val="24"/>
          <w:szCs w:val="24"/>
        </w:rPr>
        <w:t>mis à l</w:t>
      </w:r>
      <w:r w:rsidR="00AD4237" w:rsidRPr="00581854">
        <w:rPr>
          <w:rFonts w:eastAsiaTheme="minorHAnsi" w:cs="Calibri"/>
          <w:bCs/>
          <w:sz w:val="24"/>
          <w:szCs w:val="24"/>
        </w:rPr>
        <w:t>a disposition des parents</w:t>
      </w:r>
      <w:r w:rsidRPr="00581854">
        <w:rPr>
          <w:rFonts w:eastAsiaTheme="minorHAnsi" w:cs="Calibri"/>
          <w:bCs/>
          <w:sz w:val="24"/>
          <w:szCs w:val="24"/>
        </w:rPr>
        <w:t xml:space="preserve"> à la bibliothèque, </w:t>
      </w:r>
      <w:r w:rsidR="00AD4237" w:rsidRPr="00581854">
        <w:rPr>
          <w:rFonts w:eastAsiaTheme="minorHAnsi" w:cs="Calibri"/>
          <w:bCs/>
          <w:sz w:val="24"/>
          <w:szCs w:val="24"/>
        </w:rPr>
        <w:t xml:space="preserve">à la ludothèque, </w:t>
      </w:r>
      <w:r w:rsidRPr="00581854">
        <w:rPr>
          <w:rFonts w:eastAsiaTheme="minorHAnsi" w:cs="Calibri"/>
          <w:bCs/>
          <w:sz w:val="24"/>
          <w:szCs w:val="24"/>
        </w:rPr>
        <w:t>à l’espace communautaire, à la maison communale</w:t>
      </w:r>
      <w:r w:rsidR="001D58B5" w:rsidRPr="00581854">
        <w:rPr>
          <w:rFonts w:eastAsiaTheme="minorHAnsi" w:cs="Calibri"/>
          <w:bCs/>
          <w:sz w:val="24"/>
          <w:szCs w:val="24"/>
        </w:rPr>
        <w:t>, au centre sportif… ;</w:t>
      </w:r>
    </w:p>
    <w:p w14:paraId="19E1475A" w14:textId="77777777" w:rsidR="00E72362" w:rsidRPr="00581854" w:rsidRDefault="00310078" w:rsidP="00ED74EB">
      <w:pPr>
        <w:pStyle w:val="Paragraphedeliste"/>
        <w:numPr>
          <w:ilvl w:val="0"/>
          <w:numId w:val="3"/>
        </w:numPr>
        <w:autoSpaceDE w:val="0"/>
        <w:autoSpaceDN w:val="0"/>
        <w:adjustRightInd w:val="0"/>
        <w:spacing w:after="0"/>
        <w:rPr>
          <w:rFonts w:eastAsiaTheme="minorHAnsi" w:cs="Calibri"/>
          <w:bCs/>
          <w:sz w:val="24"/>
          <w:szCs w:val="24"/>
        </w:rPr>
      </w:pPr>
      <w:proofErr w:type="gramStart"/>
      <w:r w:rsidRPr="00581854">
        <w:rPr>
          <w:rFonts w:eastAsiaTheme="minorHAnsi" w:cs="Calibri"/>
          <w:bCs/>
          <w:sz w:val="24"/>
          <w:szCs w:val="24"/>
        </w:rPr>
        <w:t>la</w:t>
      </w:r>
      <w:proofErr w:type="gramEnd"/>
      <w:r w:rsidRPr="00581854">
        <w:rPr>
          <w:rFonts w:eastAsiaTheme="minorHAnsi" w:cs="Calibri"/>
          <w:bCs/>
          <w:sz w:val="24"/>
          <w:szCs w:val="24"/>
        </w:rPr>
        <w:t xml:space="preserve"> coordinatrice Accueil Temps Libre</w:t>
      </w:r>
      <w:r w:rsidR="00D95380" w:rsidRPr="00581854">
        <w:rPr>
          <w:rFonts w:eastAsiaTheme="minorHAnsi" w:cs="Calibri"/>
          <w:bCs/>
          <w:sz w:val="24"/>
          <w:szCs w:val="24"/>
        </w:rPr>
        <w:t>, joignable par e-mail et par téléphone</w:t>
      </w:r>
      <w:r w:rsidRPr="00581854">
        <w:rPr>
          <w:rFonts w:eastAsiaTheme="minorHAnsi" w:cs="Calibri"/>
          <w:bCs/>
          <w:sz w:val="24"/>
          <w:szCs w:val="24"/>
        </w:rPr>
        <w:t>.</w:t>
      </w:r>
    </w:p>
    <w:p w14:paraId="727B0E5A" w14:textId="77777777" w:rsidR="00CC07A1" w:rsidRPr="00581854" w:rsidRDefault="00CC07A1" w:rsidP="00ED74EB">
      <w:pPr>
        <w:pStyle w:val="Paragraphedeliste"/>
        <w:autoSpaceDE w:val="0"/>
        <w:autoSpaceDN w:val="0"/>
        <w:adjustRightInd w:val="0"/>
        <w:spacing w:after="0"/>
        <w:ind w:left="1068"/>
        <w:rPr>
          <w:rFonts w:eastAsiaTheme="minorHAnsi" w:cs="Calibri"/>
          <w:bCs/>
          <w:sz w:val="24"/>
          <w:szCs w:val="24"/>
        </w:rPr>
      </w:pPr>
    </w:p>
    <w:p w14:paraId="75E2778C" w14:textId="77777777" w:rsidR="00E72362" w:rsidRPr="00625858" w:rsidRDefault="00E72362" w:rsidP="00ED74EB">
      <w:pPr>
        <w:autoSpaceDE w:val="0"/>
        <w:autoSpaceDN w:val="0"/>
        <w:adjustRightInd w:val="0"/>
        <w:spacing w:line="276" w:lineRule="auto"/>
        <w:contextualSpacing/>
        <w:rPr>
          <w:rFonts w:ascii="Calibri" w:eastAsiaTheme="minorHAnsi" w:hAnsi="Calibri" w:cs="Calibri"/>
          <w:b/>
          <w:bCs/>
        </w:rPr>
      </w:pPr>
    </w:p>
    <w:p w14:paraId="08687730" w14:textId="1C5F33EA" w:rsidR="00124DE6" w:rsidRPr="00625858" w:rsidRDefault="00124DE6" w:rsidP="00ED74EB">
      <w:pPr>
        <w:spacing w:line="276" w:lineRule="auto"/>
        <w:rPr>
          <w:rFonts w:ascii="Calibri" w:eastAsiaTheme="minorHAnsi" w:hAnsi="Calibri" w:cs="Calibri"/>
          <w:color w:val="365F91" w:themeColor="accent1" w:themeShade="BF"/>
          <w:sz w:val="32"/>
          <w:szCs w:val="32"/>
        </w:rPr>
      </w:pPr>
    </w:p>
    <w:p w14:paraId="2AB123BC" w14:textId="77777777" w:rsidR="00D376D1" w:rsidRPr="00625858" w:rsidRDefault="00D376D1" w:rsidP="00ED74EB">
      <w:pPr>
        <w:pStyle w:val="Titre1"/>
        <w:spacing w:before="0"/>
        <w:contextualSpacing/>
        <w:rPr>
          <w:rFonts w:ascii="Calibri" w:eastAsiaTheme="minorHAnsi" w:hAnsi="Calibri" w:cs="Calibri"/>
        </w:rPr>
      </w:pPr>
      <w:bookmarkStart w:id="15" w:name="_Toc77062308"/>
      <w:r w:rsidRPr="00625858">
        <w:rPr>
          <w:rFonts w:ascii="Calibri" w:eastAsiaTheme="minorHAnsi" w:hAnsi="Calibri" w:cs="Calibri"/>
        </w:rPr>
        <w:lastRenderedPageBreak/>
        <w:t xml:space="preserve">VI. Moyens </w:t>
      </w:r>
      <w:r w:rsidR="00196185">
        <w:rPr>
          <w:rFonts w:ascii="Calibri" w:eastAsiaTheme="minorHAnsi" w:hAnsi="Calibri" w:cs="Calibri"/>
        </w:rPr>
        <w:t>communaux</w:t>
      </w:r>
      <w:r w:rsidRPr="00625858">
        <w:rPr>
          <w:rFonts w:ascii="Calibri" w:eastAsiaTheme="minorHAnsi" w:hAnsi="Calibri" w:cs="Calibri"/>
        </w:rPr>
        <w:t xml:space="preserve"> octroyés au secteur</w:t>
      </w:r>
      <w:bookmarkEnd w:id="15"/>
    </w:p>
    <w:p w14:paraId="68B4BF15" w14:textId="77777777" w:rsidR="00CC07A1" w:rsidRPr="00625858" w:rsidRDefault="00CC07A1" w:rsidP="00ED74EB">
      <w:pPr>
        <w:autoSpaceDE w:val="0"/>
        <w:autoSpaceDN w:val="0"/>
        <w:adjustRightInd w:val="0"/>
        <w:spacing w:line="276" w:lineRule="auto"/>
        <w:contextualSpacing/>
        <w:rPr>
          <w:rFonts w:ascii="Calibri" w:eastAsiaTheme="minorHAnsi" w:hAnsi="Calibri" w:cs="Calibri"/>
          <w:bCs/>
        </w:rPr>
      </w:pPr>
    </w:p>
    <w:p w14:paraId="79137605" w14:textId="77777777" w:rsidR="005C1BCD" w:rsidRPr="00625858" w:rsidRDefault="004B027E" w:rsidP="00ED74EB">
      <w:pPr>
        <w:spacing w:line="276" w:lineRule="auto"/>
        <w:contextualSpacing/>
        <w:rPr>
          <w:rFonts w:ascii="Calibri" w:eastAsiaTheme="minorHAnsi" w:hAnsi="Calibri" w:cs="Calibri"/>
          <w:bCs/>
        </w:rPr>
      </w:pPr>
      <w:r w:rsidRPr="00625858">
        <w:rPr>
          <w:rFonts w:ascii="Calibri" w:eastAsiaTheme="minorHAnsi" w:hAnsi="Calibri" w:cs="Calibri"/>
          <w:bCs/>
        </w:rPr>
        <w:t xml:space="preserve">L’entrée de Koekelberg dans le décret ATL ainsi que l’agrément de ses différents programmes de Coordination Locale pour l’enfance, ont permis la création d’un mi-temps de coordination. </w:t>
      </w:r>
      <w:r w:rsidR="00310078" w:rsidRPr="00625858">
        <w:rPr>
          <w:rFonts w:ascii="Calibri" w:eastAsiaTheme="minorHAnsi" w:hAnsi="Calibri" w:cs="Calibri"/>
          <w:bCs/>
        </w:rPr>
        <w:t>La commune intervient dans les frais de</w:t>
      </w:r>
      <w:r w:rsidR="00794285" w:rsidRPr="00625858">
        <w:rPr>
          <w:rFonts w:ascii="Calibri" w:eastAsiaTheme="minorHAnsi" w:hAnsi="Calibri" w:cs="Calibri"/>
          <w:bCs/>
        </w:rPr>
        <w:t xml:space="preserve"> la</w:t>
      </w:r>
      <w:r w:rsidR="00310078" w:rsidRPr="00625858">
        <w:rPr>
          <w:rFonts w:ascii="Calibri" w:eastAsiaTheme="minorHAnsi" w:hAnsi="Calibri" w:cs="Calibri"/>
          <w:bCs/>
        </w:rPr>
        <w:t xml:space="preserve"> coordination </w:t>
      </w:r>
      <w:r w:rsidR="00794285" w:rsidRPr="00625858">
        <w:rPr>
          <w:rFonts w:ascii="Calibri" w:eastAsiaTheme="minorHAnsi" w:hAnsi="Calibri" w:cs="Calibri"/>
          <w:bCs/>
        </w:rPr>
        <w:t>Accueil Temps Libre</w:t>
      </w:r>
      <w:r w:rsidR="00310078" w:rsidRPr="00625858">
        <w:rPr>
          <w:rFonts w:ascii="Calibri" w:eastAsiaTheme="minorHAnsi" w:hAnsi="Calibri" w:cs="Calibri"/>
          <w:bCs/>
        </w:rPr>
        <w:t xml:space="preserve"> : matériel informatique, matériel de bureau, prêt de locaux pour des réunions, frais de timbrage, frais de communication… </w:t>
      </w:r>
    </w:p>
    <w:p w14:paraId="7AA3A582" w14:textId="3005D990" w:rsidR="004B027E" w:rsidRPr="00625858" w:rsidRDefault="004B027E" w:rsidP="00ED74EB">
      <w:pPr>
        <w:spacing w:line="276" w:lineRule="auto"/>
        <w:contextualSpacing/>
        <w:rPr>
          <w:rFonts w:ascii="Calibri" w:eastAsiaTheme="minorHAnsi" w:hAnsi="Calibri" w:cs="Calibri"/>
          <w:bCs/>
        </w:rPr>
      </w:pPr>
      <w:r w:rsidRPr="00625858">
        <w:rPr>
          <w:rFonts w:ascii="Calibri" w:eastAsiaTheme="minorHAnsi" w:hAnsi="Calibri" w:cs="Calibri"/>
          <w:bCs/>
        </w:rPr>
        <w:t>La mise en place de cette coordination a aussi permis aux écoles communales ainsi qu’à l’Institut des Ursulines de bénéficier de subvention</w:t>
      </w:r>
      <w:r w:rsidR="00972E2A">
        <w:rPr>
          <w:rFonts w:ascii="Calibri" w:eastAsiaTheme="minorHAnsi" w:hAnsi="Calibri" w:cs="Calibri"/>
          <w:bCs/>
        </w:rPr>
        <w:t>s</w:t>
      </w:r>
      <w:r w:rsidRPr="00625858">
        <w:rPr>
          <w:rFonts w:ascii="Calibri" w:eastAsiaTheme="minorHAnsi" w:hAnsi="Calibri" w:cs="Calibri"/>
          <w:bCs/>
        </w:rPr>
        <w:t xml:space="preserve"> octroyée</w:t>
      </w:r>
      <w:r w:rsidR="00972E2A">
        <w:rPr>
          <w:rFonts w:ascii="Calibri" w:eastAsiaTheme="minorHAnsi" w:hAnsi="Calibri" w:cs="Calibri"/>
          <w:bCs/>
        </w:rPr>
        <w:t>s</w:t>
      </w:r>
      <w:r w:rsidRPr="00625858">
        <w:rPr>
          <w:rFonts w:ascii="Calibri" w:eastAsiaTheme="minorHAnsi" w:hAnsi="Calibri" w:cs="Calibri"/>
          <w:bCs/>
        </w:rPr>
        <w:t xml:space="preserve"> par l’ONE en fonction du nombre d’enfants présents à leur accueil extrascolaire.</w:t>
      </w:r>
    </w:p>
    <w:p w14:paraId="73116AA1" w14:textId="6B783EF4" w:rsidR="00310078" w:rsidRPr="00625858" w:rsidRDefault="00310078" w:rsidP="00ED74EB">
      <w:pPr>
        <w:spacing w:line="276" w:lineRule="auto"/>
        <w:contextualSpacing/>
        <w:rPr>
          <w:rFonts w:ascii="Calibri" w:eastAsiaTheme="minorHAnsi" w:hAnsi="Calibri" w:cs="Calibri"/>
          <w:bCs/>
        </w:rPr>
      </w:pPr>
      <w:r w:rsidRPr="00625858">
        <w:rPr>
          <w:rFonts w:ascii="Calibri" w:eastAsiaTheme="minorHAnsi" w:hAnsi="Calibri" w:cs="Calibri"/>
          <w:bCs/>
        </w:rPr>
        <w:t>Elle finance un appel à projet</w:t>
      </w:r>
      <w:r w:rsidR="00972E2A">
        <w:rPr>
          <w:rFonts w:ascii="Calibri" w:eastAsiaTheme="minorHAnsi" w:hAnsi="Calibri" w:cs="Calibri"/>
          <w:bCs/>
        </w:rPr>
        <w:t>s</w:t>
      </w:r>
      <w:r w:rsidRPr="00625858">
        <w:rPr>
          <w:rFonts w:ascii="Calibri" w:eastAsiaTheme="minorHAnsi" w:hAnsi="Calibri" w:cs="Calibri"/>
          <w:bCs/>
        </w:rPr>
        <w:t xml:space="preserve"> annuel</w:t>
      </w:r>
      <w:r w:rsidR="00D92A6B" w:rsidRPr="00625858">
        <w:rPr>
          <w:rFonts w:ascii="Calibri" w:eastAsiaTheme="minorHAnsi" w:hAnsi="Calibri" w:cs="Calibri"/>
          <w:bCs/>
        </w:rPr>
        <w:t xml:space="preserve"> spécifique</w:t>
      </w:r>
      <w:r w:rsidRPr="00625858">
        <w:rPr>
          <w:rFonts w:ascii="Calibri" w:eastAsiaTheme="minorHAnsi" w:hAnsi="Calibri" w:cs="Calibri"/>
          <w:bCs/>
        </w:rPr>
        <w:t xml:space="preserve"> visant à l’amélioration de l’accueil des enfants de </w:t>
      </w:r>
      <w:r w:rsidR="004B027E" w:rsidRPr="00625858">
        <w:rPr>
          <w:rFonts w:ascii="Calibri" w:eastAsiaTheme="minorHAnsi" w:hAnsi="Calibri" w:cs="Calibri"/>
          <w:bCs/>
        </w:rPr>
        <w:t>2,5</w:t>
      </w:r>
      <w:r w:rsidRPr="00625858">
        <w:rPr>
          <w:rFonts w:ascii="Calibri" w:eastAsiaTheme="minorHAnsi" w:hAnsi="Calibri" w:cs="Calibri"/>
          <w:bCs/>
        </w:rPr>
        <w:t xml:space="preserve"> à 12 ans sur son territoire</w:t>
      </w:r>
      <w:r w:rsidR="00AD4237" w:rsidRPr="00625858">
        <w:rPr>
          <w:rFonts w:ascii="Calibri" w:eastAsiaTheme="minorHAnsi" w:hAnsi="Calibri" w:cs="Calibri"/>
          <w:bCs/>
        </w:rPr>
        <w:t xml:space="preserve"> (3.500 euros en 2020)</w:t>
      </w:r>
      <w:r w:rsidRPr="00625858">
        <w:rPr>
          <w:rFonts w:ascii="Calibri" w:eastAsiaTheme="minorHAnsi" w:hAnsi="Calibri" w:cs="Calibri"/>
          <w:bCs/>
        </w:rPr>
        <w:t>.</w:t>
      </w:r>
    </w:p>
    <w:p w14:paraId="7E348CCF" w14:textId="77777777" w:rsidR="00310078" w:rsidRPr="00625858" w:rsidRDefault="00310078" w:rsidP="00ED74EB">
      <w:pPr>
        <w:spacing w:line="276" w:lineRule="auto"/>
        <w:contextualSpacing/>
        <w:rPr>
          <w:rFonts w:ascii="Calibri" w:eastAsiaTheme="minorHAnsi" w:hAnsi="Calibri" w:cs="Calibri"/>
          <w:bCs/>
        </w:rPr>
      </w:pPr>
      <w:r w:rsidRPr="00625858">
        <w:rPr>
          <w:rFonts w:ascii="Calibri" w:eastAsiaTheme="minorHAnsi" w:hAnsi="Calibri" w:cs="Calibri"/>
          <w:bCs/>
        </w:rPr>
        <w:t>En tant qu’opérateur, la commune participe à l’accueil d’enfants lors de l’organisation de</w:t>
      </w:r>
      <w:r w:rsidR="00A067CF" w:rsidRPr="00625858">
        <w:rPr>
          <w:rFonts w:ascii="Calibri" w:eastAsiaTheme="minorHAnsi" w:hAnsi="Calibri" w:cs="Calibri"/>
          <w:bCs/>
        </w:rPr>
        <w:t xml:space="preserve">s </w:t>
      </w:r>
      <w:r w:rsidR="00AD4237" w:rsidRPr="00625858">
        <w:rPr>
          <w:rFonts w:ascii="Calibri" w:eastAsiaTheme="minorHAnsi" w:hAnsi="Calibri" w:cs="Calibri"/>
          <w:bCs/>
        </w:rPr>
        <w:t xml:space="preserve">accueils extrascolaires au sein </w:t>
      </w:r>
      <w:r w:rsidR="00A067CF" w:rsidRPr="00625858">
        <w:rPr>
          <w:rFonts w:ascii="Calibri" w:eastAsiaTheme="minorHAnsi" w:hAnsi="Calibri" w:cs="Calibri"/>
          <w:bCs/>
        </w:rPr>
        <w:t>des écoles communales</w:t>
      </w:r>
      <w:r w:rsidR="00AD4237" w:rsidRPr="00625858">
        <w:rPr>
          <w:rFonts w:ascii="Calibri" w:eastAsiaTheme="minorHAnsi" w:hAnsi="Calibri" w:cs="Calibri"/>
          <w:bCs/>
        </w:rPr>
        <w:t xml:space="preserve"> mais aussi pendant les plaines de vacances</w:t>
      </w:r>
      <w:r w:rsidR="00A067CF" w:rsidRPr="00625858">
        <w:rPr>
          <w:rFonts w:ascii="Calibri" w:eastAsiaTheme="minorHAnsi" w:hAnsi="Calibri" w:cs="Calibri"/>
          <w:bCs/>
        </w:rPr>
        <w:t xml:space="preserve"> </w:t>
      </w:r>
      <w:r w:rsidRPr="00625858">
        <w:rPr>
          <w:rFonts w:ascii="Calibri" w:eastAsiaTheme="minorHAnsi" w:hAnsi="Calibri" w:cs="Calibri"/>
          <w:bCs/>
        </w:rPr>
        <w:t>(</w:t>
      </w:r>
      <w:r w:rsidR="00AD4237" w:rsidRPr="00625858">
        <w:rPr>
          <w:rFonts w:ascii="Calibri" w:eastAsiaTheme="minorHAnsi" w:hAnsi="Calibri" w:cs="Calibri"/>
          <w:bCs/>
        </w:rPr>
        <w:t>le</w:t>
      </w:r>
      <w:r w:rsidRPr="00625858">
        <w:rPr>
          <w:rFonts w:ascii="Calibri" w:eastAsiaTheme="minorHAnsi" w:hAnsi="Calibri" w:cs="Calibri"/>
          <w:bCs/>
        </w:rPr>
        <w:t xml:space="preserve"> </w:t>
      </w:r>
      <w:r w:rsidR="00AD4237" w:rsidRPr="00625858">
        <w:rPr>
          <w:rFonts w:ascii="Calibri" w:eastAsiaTheme="minorHAnsi" w:hAnsi="Calibri" w:cs="Calibri"/>
          <w:bCs/>
        </w:rPr>
        <w:t>Cool club</w:t>
      </w:r>
      <w:r w:rsidRPr="00625858">
        <w:rPr>
          <w:rFonts w:ascii="Calibri" w:eastAsiaTheme="minorHAnsi" w:hAnsi="Calibri" w:cs="Calibri"/>
          <w:bCs/>
        </w:rPr>
        <w:t>)</w:t>
      </w:r>
      <w:r w:rsidR="00AD4237" w:rsidRPr="00625858">
        <w:rPr>
          <w:rFonts w:ascii="Calibri" w:eastAsiaTheme="minorHAnsi" w:hAnsi="Calibri" w:cs="Calibri"/>
          <w:bCs/>
        </w:rPr>
        <w:t>. Elle intervient également en subsidiant les opérateurs artistiques</w:t>
      </w:r>
      <w:r w:rsidR="004B027E" w:rsidRPr="00625858">
        <w:rPr>
          <w:rFonts w:ascii="Calibri" w:eastAsiaTheme="minorHAnsi" w:hAnsi="Calibri" w:cs="Calibri"/>
          <w:bCs/>
        </w:rPr>
        <w:t xml:space="preserve">, </w:t>
      </w:r>
      <w:r w:rsidR="00AD4237" w:rsidRPr="00625858">
        <w:rPr>
          <w:rFonts w:ascii="Calibri" w:eastAsiaTheme="minorHAnsi" w:hAnsi="Calibri" w:cs="Calibri"/>
          <w:bCs/>
        </w:rPr>
        <w:t>sportifs</w:t>
      </w:r>
      <w:r w:rsidR="004B027E" w:rsidRPr="00625858">
        <w:rPr>
          <w:rFonts w:ascii="Calibri" w:eastAsiaTheme="minorHAnsi" w:hAnsi="Calibri" w:cs="Calibri"/>
          <w:bCs/>
        </w:rPr>
        <w:t xml:space="preserve"> ou de cohésion sociale</w:t>
      </w:r>
      <w:r w:rsidR="00AD4237" w:rsidRPr="00625858">
        <w:rPr>
          <w:rFonts w:ascii="Calibri" w:eastAsiaTheme="minorHAnsi" w:hAnsi="Calibri" w:cs="Calibri"/>
          <w:bCs/>
        </w:rPr>
        <w:t>.</w:t>
      </w:r>
    </w:p>
    <w:p w14:paraId="410AD7D0" w14:textId="48C93148" w:rsidR="00E4621D" w:rsidRPr="00625858" w:rsidRDefault="004B027E" w:rsidP="00ED74EB">
      <w:pPr>
        <w:spacing w:line="276" w:lineRule="auto"/>
        <w:contextualSpacing/>
        <w:rPr>
          <w:rFonts w:ascii="Calibri" w:eastAsiaTheme="minorHAnsi" w:hAnsi="Calibri" w:cs="Calibri"/>
          <w:bCs/>
        </w:rPr>
      </w:pPr>
      <w:r w:rsidRPr="00625858">
        <w:rPr>
          <w:rFonts w:ascii="Calibri" w:eastAsiaTheme="minorHAnsi" w:hAnsi="Calibri" w:cs="Calibri"/>
          <w:bCs/>
        </w:rPr>
        <w:t>Elle participe aussi au financement du centre culturel, Archipel 21, qui organise</w:t>
      </w:r>
      <w:r w:rsidR="00972E2A">
        <w:rPr>
          <w:rFonts w:ascii="Calibri" w:eastAsiaTheme="minorHAnsi" w:hAnsi="Calibri" w:cs="Calibri"/>
          <w:bCs/>
        </w:rPr>
        <w:t xml:space="preserve"> entre autres</w:t>
      </w:r>
      <w:r w:rsidRPr="00625858">
        <w:rPr>
          <w:rFonts w:ascii="Calibri" w:eastAsiaTheme="minorHAnsi" w:hAnsi="Calibri" w:cs="Calibri"/>
          <w:bCs/>
        </w:rPr>
        <w:t xml:space="preserve"> des activités pour enfants.</w:t>
      </w:r>
    </w:p>
    <w:p w14:paraId="58060EB8" w14:textId="77777777" w:rsidR="00310078" w:rsidRPr="00625858" w:rsidRDefault="00310078" w:rsidP="00ED74EB">
      <w:pPr>
        <w:spacing w:line="276" w:lineRule="auto"/>
        <w:contextualSpacing/>
        <w:rPr>
          <w:rFonts w:ascii="Calibri" w:eastAsiaTheme="minorHAnsi" w:hAnsi="Calibri" w:cs="Calibri"/>
          <w:bCs/>
        </w:rPr>
      </w:pPr>
      <w:r w:rsidRPr="00625858">
        <w:rPr>
          <w:rFonts w:ascii="Calibri" w:eastAsiaTheme="minorHAnsi" w:hAnsi="Calibri" w:cs="Calibri"/>
          <w:bCs/>
        </w:rPr>
        <w:t xml:space="preserve">La commune aide de façon constante de nombreux opérateurs dans l’organisation de leurs activités </w:t>
      </w:r>
      <w:r w:rsidR="00E4621D" w:rsidRPr="00625858">
        <w:rPr>
          <w:rFonts w:ascii="Calibri" w:eastAsiaTheme="minorHAnsi" w:hAnsi="Calibri" w:cs="Calibri"/>
          <w:bCs/>
        </w:rPr>
        <w:t>et ce, sous des formes diverses :</w:t>
      </w:r>
      <w:r w:rsidRPr="00625858">
        <w:rPr>
          <w:rFonts w:ascii="Calibri" w:eastAsiaTheme="minorHAnsi" w:hAnsi="Calibri" w:cs="Calibri"/>
          <w:bCs/>
        </w:rPr>
        <w:t xml:space="preserve"> locaux mis à disposition de façon régulière</w:t>
      </w:r>
      <w:r w:rsidR="00A067CF" w:rsidRPr="00625858">
        <w:rPr>
          <w:rFonts w:ascii="Calibri" w:eastAsiaTheme="minorHAnsi" w:hAnsi="Calibri" w:cs="Calibri"/>
          <w:bCs/>
        </w:rPr>
        <w:t xml:space="preserve"> ou occasionnelle</w:t>
      </w:r>
      <w:r w:rsidRPr="00625858">
        <w:rPr>
          <w:rFonts w:ascii="Calibri" w:eastAsiaTheme="minorHAnsi" w:hAnsi="Calibri" w:cs="Calibri"/>
          <w:bCs/>
        </w:rPr>
        <w:t>, prêt de matériel,</w:t>
      </w:r>
      <w:r w:rsidR="004B027E" w:rsidRPr="00625858">
        <w:rPr>
          <w:rFonts w:ascii="Calibri" w:eastAsiaTheme="minorHAnsi" w:hAnsi="Calibri" w:cs="Calibri"/>
          <w:bCs/>
        </w:rPr>
        <w:t xml:space="preserve"> promotion des activités et événements des opérateurs</w:t>
      </w:r>
      <w:r w:rsidRPr="00625858">
        <w:rPr>
          <w:rFonts w:ascii="Calibri" w:eastAsiaTheme="minorHAnsi" w:hAnsi="Calibri" w:cs="Calibri"/>
          <w:bCs/>
        </w:rPr>
        <w:t>…</w:t>
      </w:r>
    </w:p>
    <w:p w14:paraId="7B6F7F9B" w14:textId="77777777" w:rsidR="00CD2087" w:rsidRPr="00625858" w:rsidRDefault="00CD2087" w:rsidP="00ED74EB">
      <w:pPr>
        <w:spacing w:line="276" w:lineRule="auto"/>
        <w:rPr>
          <w:rFonts w:ascii="Calibri" w:eastAsiaTheme="minorHAnsi" w:hAnsi="Calibri" w:cs="Calibri"/>
          <w:color w:val="365F91" w:themeColor="accent1" w:themeShade="BF"/>
          <w:sz w:val="32"/>
          <w:szCs w:val="32"/>
        </w:rPr>
      </w:pPr>
      <w:r w:rsidRPr="00625858">
        <w:rPr>
          <w:rFonts w:ascii="Calibri" w:eastAsiaTheme="minorHAnsi" w:hAnsi="Calibri" w:cs="Calibri"/>
        </w:rPr>
        <w:br w:type="page"/>
      </w:r>
    </w:p>
    <w:p w14:paraId="7F7F6A8B" w14:textId="19F22FFF" w:rsidR="009B6566" w:rsidRPr="00625858" w:rsidRDefault="006073E5" w:rsidP="00ED74EB">
      <w:pPr>
        <w:pStyle w:val="Titre1"/>
        <w:spacing w:before="0"/>
        <w:contextualSpacing/>
        <w:rPr>
          <w:rFonts w:ascii="Calibri" w:eastAsiaTheme="minorHAnsi" w:hAnsi="Calibri" w:cs="Calibri"/>
        </w:rPr>
      </w:pPr>
      <w:bookmarkStart w:id="16" w:name="_Toc77062309"/>
      <w:r w:rsidRPr="00625858">
        <w:rPr>
          <w:rFonts w:ascii="Calibri" w:eastAsiaTheme="minorHAnsi" w:hAnsi="Calibri" w:cs="Calibri"/>
        </w:rPr>
        <w:lastRenderedPageBreak/>
        <w:t>V</w:t>
      </w:r>
      <w:r w:rsidR="005C1BCD" w:rsidRPr="00625858">
        <w:rPr>
          <w:rFonts w:ascii="Calibri" w:eastAsiaTheme="minorHAnsi" w:hAnsi="Calibri" w:cs="Calibri"/>
        </w:rPr>
        <w:t>II</w:t>
      </w:r>
      <w:r w:rsidRPr="00625858">
        <w:rPr>
          <w:rFonts w:ascii="Calibri" w:eastAsiaTheme="minorHAnsi" w:hAnsi="Calibri" w:cs="Calibri"/>
        </w:rPr>
        <w:t>. Les actions à mener</w:t>
      </w:r>
      <w:bookmarkEnd w:id="16"/>
    </w:p>
    <w:p w14:paraId="562765D5" w14:textId="77777777" w:rsidR="008F1CF7" w:rsidRPr="00625858" w:rsidRDefault="008F1CF7" w:rsidP="00ED74EB">
      <w:pPr>
        <w:tabs>
          <w:tab w:val="left" w:pos="2640"/>
        </w:tabs>
        <w:spacing w:line="276" w:lineRule="auto"/>
        <w:contextualSpacing/>
        <w:rPr>
          <w:rFonts w:ascii="Calibri" w:hAnsi="Calibri" w:cs="Calibri"/>
          <w:u w:val="single"/>
        </w:rPr>
      </w:pPr>
    </w:p>
    <w:p w14:paraId="407A88A7" w14:textId="41AE9DEA" w:rsidR="00CE6A80" w:rsidRPr="00625858" w:rsidRDefault="00CE6A80" w:rsidP="00ED74EB">
      <w:pPr>
        <w:tabs>
          <w:tab w:val="left" w:pos="2640"/>
        </w:tabs>
        <w:spacing w:line="276" w:lineRule="auto"/>
        <w:contextualSpacing/>
        <w:rPr>
          <w:rFonts w:ascii="Calibri" w:hAnsi="Calibri" w:cs="Calibri"/>
        </w:rPr>
      </w:pPr>
      <w:r w:rsidRPr="00972E2A">
        <w:rPr>
          <w:rFonts w:ascii="Calibri" w:hAnsi="Calibri" w:cs="Calibri"/>
        </w:rPr>
        <w:t xml:space="preserve">Voici la liste des actions à mener dans l’ordre de priorité </w:t>
      </w:r>
      <w:r w:rsidR="008C4964" w:rsidRPr="00972E2A">
        <w:rPr>
          <w:rFonts w:ascii="Calibri" w:hAnsi="Calibri" w:cs="Calibri"/>
        </w:rPr>
        <w:t>fixé</w:t>
      </w:r>
      <w:r w:rsidRPr="00972E2A">
        <w:rPr>
          <w:rFonts w:ascii="Calibri" w:hAnsi="Calibri" w:cs="Calibri"/>
        </w:rPr>
        <w:t xml:space="preserve"> par la Commission Communale de l’Accueil</w:t>
      </w:r>
      <w:r w:rsidR="008C4964" w:rsidRPr="00972E2A">
        <w:rPr>
          <w:rFonts w:ascii="Calibri" w:hAnsi="Calibri" w:cs="Calibri"/>
        </w:rPr>
        <w:t xml:space="preserve"> </w:t>
      </w:r>
      <w:r w:rsidR="00C63DE4">
        <w:rPr>
          <w:rFonts w:ascii="Calibri" w:hAnsi="Calibri" w:cs="Calibri"/>
        </w:rPr>
        <w:t xml:space="preserve">(CCA) </w:t>
      </w:r>
      <w:r w:rsidR="008C4964" w:rsidRPr="00972E2A">
        <w:rPr>
          <w:rFonts w:ascii="Calibri" w:hAnsi="Calibri" w:cs="Calibri"/>
        </w:rPr>
        <w:t xml:space="preserve">du </w:t>
      </w:r>
      <w:r w:rsidR="00972E2A" w:rsidRPr="00972E2A">
        <w:rPr>
          <w:rFonts w:ascii="Calibri" w:hAnsi="Calibri" w:cs="Calibri"/>
        </w:rPr>
        <w:t>17 septembre</w:t>
      </w:r>
      <w:r w:rsidR="008C4964" w:rsidRPr="00972E2A">
        <w:rPr>
          <w:rFonts w:ascii="Calibri" w:hAnsi="Calibri" w:cs="Calibri"/>
        </w:rPr>
        <w:t xml:space="preserve"> </w:t>
      </w:r>
      <w:r w:rsidR="00A43637" w:rsidRPr="00972E2A">
        <w:rPr>
          <w:rFonts w:ascii="Calibri" w:hAnsi="Calibri" w:cs="Calibri"/>
        </w:rPr>
        <w:t>2020</w:t>
      </w:r>
      <w:r w:rsidR="00C63DE4">
        <w:rPr>
          <w:rFonts w:ascii="Calibri" w:hAnsi="Calibri" w:cs="Calibri"/>
        </w:rPr>
        <w:t>. Si les différents besoins ont été « priorisés », les actions reprises dans les différentes rubriques ne le sont pas. Il appartiendra aux membres de la CCA de déterminer chaque année quelles actions elle souhaite voir se réaliser.</w:t>
      </w:r>
    </w:p>
    <w:p w14:paraId="006A5C94" w14:textId="77777777" w:rsidR="00D87062" w:rsidRPr="00625858" w:rsidRDefault="00D87062" w:rsidP="00ED74EB">
      <w:pPr>
        <w:spacing w:line="276" w:lineRule="auto"/>
        <w:rPr>
          <w:rFonts w:ascii="Calibri" w:hAnsi="Calibri" w:cs="Calibri"/>
          <w:color w:val="365F91" w:themeColor="accent1" w:themeShade="BF"/>
          <w:sz w:val="26"/>
          <w:szCs w:val="26"/>
        </w:rPr>
      </w:pPr>
    </w:p>
    <w:p w14:paraId="0B6E4F31" w14:textId="77777777" w:rsidR="00804271" w:rsidRPr="00625858" w:rsidRDefault="00B945CE" w:rsidP="00B048EA">
      <w:pPr>
        <w:pStyle w:val="Titre3"/>
        <w:spacing w:before="0"/>
        <w:contextualSpacing/>
        <w:rPr>
          <w:rFonts w:ascii="Calibri" w:hAnsi="Calibri" w:cs="Calibri"/>
        </w:rPr>
      </w:pPr>
      <w:bookmarkStart w:id="17" w:name="_Toc77062310"/>
      <w:r w:rsidRPr="00C3203E">
        <w:rPr>
          <w:rStyle w:val="Titre2Car"/>
          <w:rFonts w:ascii="Calibri" w:hAnsi="Calibri" w:cs="Calibri"/>
          <w:color w:val="243F60" w:themeColor="accent1" w:themeShade="7F"/>
          <w:sz w:val="24"/>
          <w:szCs w:val="24"/>
        </w:rPr>
        <w:t>8.1</w:t>
      </w:r>
      <w:r w:rsidR="00CD2617" w:rsidRPr="00C3203E">
        <w:rPr>
          <w:rStyle w:val="Titre2Car"/>
          <w:rFonts w:ascii="Calibri" w:hAnsi="Calibri" w:cs="Calibri"/>
          <w:color w:val="243F60" w:themeColor="accent1" w:themeShade="7F"/>
          <w:sz w:val="24"/>
          <w:szCs w:val="24"/>
        </w:rPr>
        <w:t>. Accessibilité-coût</w:t>
      </w:r>
      <w:bookmarkEnd w:id="17"/>
      <w:r w:rsidR="00CD2617" w:rsidRPr="00625858">
        <w:rPr>
          <w:rFonts w:ascii="Calibri" w:hAnsi="Calibri" w:cs="Calibri"/>
        </w:rPr>
        <w:t xml:space="preserve"> </w:t>
      </w:r>
    </w:p>
    <w:p w14:paraId="21E0D1D6" w14:textId="77777777" w:rsidR="00BF7808" w:rsidRDefault="00C3203E" w:rsidP="00C3203E">
      <w:pPr>
        <w:rPr>
          <w:rFonts w:ascii="Calibri" w:hAnsi="Calibri" w:cs="Calibri"/>
        </w:rPr>
      </w:pPr>
      <w:r w:rsidRPr="008149CE">
        <w:rPr>
          <w:rFonts w:ascii="Calibri" w:hAnsi="Calibri" w:cs="Calibri"/>
        </w:rPr>
        <w:t>-</w:t>
      </w:r>
      <w:r w:rsidR="00BF7808">
        <w:rPr>
          <w:rFonts w:ascii="Calibri" w:hAnsi="Calibri" w:cs="Calibri"/>
        </w:rPr>
        <w:t xml:space="preserve"> </w:t>
      </w:r>
      <w:r w:rsidR="006F6853">
        <w:rPr>
          <w:rFonts w:ascii="Calibri" w:hAnsi="Calibri" w:cs="Calibri"/>
        </w:rPr>
        <w:t>Prévoir</w:t>
      </w:r>
      <w:r w:rsidR="00BF7808">
        <w:rPr>
          <w:rFonts w:ascii="Calibri" w:hAnsi="Calibri" w:cs="Calibri"/>
        </w:rPr>
        <w:t xml:space="preserve"> la participation de la CATL aux réunions de coordination et de cohésion sociales.</w:t>
      </w:r>
    </w:p>
    <w:p w14:paraId="48DEC536" w14:textId="77777777" w:rsidR="00C3203E" w:rsidRPr="008149CE" w:rsidRDefault="00BF7808" w:rsidP="00C3203E">
      <w:pPr>
        <w:rPr>
          <w:rFonts w:ascii="Calibri" w:hAnsi="Calibri" w:cs="Calibri"/>
        </w:rPr>
      </w:pPr>
      <w:r>
        <w:rPr>
          <w:rFonts w:ascii="Calibri" w:hAnsi="Calibri" w:cs="Calibri"/>
        </w:rPr>
        <w:t>-</w:t>
      </w:r>
      <w:r w:rsidR="00C3203E" w:rsidRPr="008149CE">
        <w:rPr>
          <w:rFonts w:ascii="Calibri" w:hAnsi="Calibri" w:cs="Calibri"/>
        </w:rPr>
        <w:t xml:space="preserve"> Informer les familles</w:t>
      </w:r>
      <w:r w:rsidR="00C3203E">
        <w:rPr>
          <w:rFonts w:ascii="Calibri" w:hAnsi="Calibri" w:cs="Calibri"/>
        </w:rPr>
        <w:t xml:space="preserve"> et les opérateurs </w:t>
      </w:r>
      <w:r w:rsidR="00C3203E" w:rsidRPr="008149CE">
        <w:rPr>
          <w:rFonts w:ascii="Calibri" w:hAnsi="Calibri" w:cs="Calibri"/>
        </w:rPr>
        <w:t>des possibilités d’alléger le coût des activités parascolaires</w:t>
      </w:r>
      <w:r w:rsidR="00C3203E">
        <w:rPr>
          <w:rFonts w:ascii="Calibri" w:hAnsi="Calibri" w:cs="Calibri"/>
        </w:rPr>
        <w:t> : chèques sports, chèques culture, intervention des mutuelles, déductibilité fiscale</w:t>
      </w:r>
      <w:r w:rsidR="006F6853">
        <w:rPr>
          <w:rFonts w:ascii="Calibri" w:hAnsi="Calibri" w:cs="Calibri"/>
        </w:rPr>
        <w:t>, abonnement STIB gratuit</w:t>
      </w:r>
      <w:r w:rsidR="00C3203E">
        <w:rPr>
          <w:rFonts w:ascii="Calibri" w:hAnsi="Calibri" w:cs="Calibri"/>
        </w:rPr>
        <w:t>…</w:t>
      </w:r>
    </w:p>
    <w:p w14:paraId="11908607" w14:textId="77777777" w:rsidR="00E90A96" w:rsidRDefault="00B048EA" w:rsidP="00C63DE4">
      <w:pPr>
        <w:rPr>
          <w:rFonts w:ascii="Calibri" w:hAnsi="Calibri" w:cs="Calibri"/>
        </w:rPr>
      </w:pPr>
      <w:r w:rsidRPr="00B048EA">
        <w:rPr>
          <w:rFonts w:ascii="Calibri" w:hAnsi="Calibri" w:cs="Calibri"/>
        </w:rPr>
        <w:t xml:space="preserve">- </w:t>
      </w:r>
      <w:r w:rsidR="00804271" w:rsidRPr="00B048EA">
        <w:rPr>
          <w:rFonts w:ascii="Calibri" w:hAnsi="Calibri" w:cs="Calibri"/>
        </w:rPr>
        <w:t xml:space="preserve">Informer et inciter </w:t>
      </w:r>
      <w:r w:rsidR="00C3203E">
        <w:rPr>
          <w:rFonts w:ascii="Calibri" w:hAnsi="Calibri" w:cs="Calibri"/>
        </w:rPr>
        <w:t xml:space="preserve">à </w:t>
      </w:r>
      <w:r w:rsidR="00804271" w:rsidRPr="00B048EA">
        <w:rPr>
          <w:rFonts w:ascii="Calibri" w:hAnsi="Calibri" w:cs="Calibri"/>
        </w:rPr>
        <w:t>la mise en place des subvention</w:t>
      </w:r>
      <w:r w:rsidR="00C3203E">
        <w:rPr>
          <w:rFonts w:ascii="Calibri" w:hAnsi="Calibri" w:cs="Calibri"/>
        </w:rPr>
        <w:t>s</w:t>
      </w:r>
      <w:r w:rsidR="00804271" w:rsidRPr="00B048EA">
        <w:rPr>
          <w:rFonts w:ascii="Calibri" w:hAnsi="Calibri" w:cs="Calibri"/>
        </w:rPr>
        <w:t xml:space="preserve"> de différenciation positive dans les</w:t>
      </w:r>
      <w:r w:rsidR="00C63DE4">
        <w:rPr>
          <w:rFonts w:ascii="Calibri" w:hAnsi="Calibri" w:cs="Calibri"/>
        </w:rPr>
        <w:t xml:space="preserve"> </w:t>
      </w:r>
      <w:r w:rsidR="00804271" w:rsidRPr="00625858">
        <w:rPr>
          <w:rFonts w:ascii="Calibri" w:hAnsi="Calibri" w:cs="Calibri"/>
        </w:rPr>
        <w:t>accueils extrascolaires agréés</w:t>
      </w:r>
      <w:r w:rsidR="00C3203E">
        <w:rPr>
          <w:rFonts w:ascii="Calibri" w:hAnsi="Calibri" w:cs="Calibri"/>
        </w:rPr>
        <w:t>.</w:t>
      </w:r>
    </w:p>
    <w:p w14:paraId="01A5FC4F" w14:textId="740A03EC" w:rsidR="0025067E" w:rsidRDefault="00E90A96" w:rsidP="00C63DE4">
      <w:pPr>
        <w:rPr>
          <w:rFonts w:ascii="Calibri" w:hAnsi="Calibri" w:cs="Calibri"/>
        </w:rPr>
      </w:pPr>
      <w:r>
        <w:rPr>
          <w:rFonts w:ascii="Calibri" w:hAnsi="Calibri" w:cs="Calibri"/>
        </w:rPr>
        <w:t xml:space="preserve">- </w:t>
      </w:r>
      <w:r w:rsidR="0025067E">
        <w:rPr>
          <w:rFonts w:ascii="Calibri" w:hAnsi="Calibri" w:cs="Calibri"/>
        </w:rPr>
        <w:t>Sensibiliser les structures à l’organisation d’activités gratuites ou à prix symbolique.</w:t>
      </w:r>
    </w:p>
    <w:p w14:paraId="45FA7229" w14:textId="77777777" w:rsidR="00777A65" w:rsidRDefault="00777A65" w:rsidP="00777A65">
      <w:pPr>
        <w:rPr>
          <w:rFonts w:ascii="Calibri" w:hAnsi="Calibri" w:cs="Calibri"/>
        </w:rPr>
      </w:pPr>
      <w:r w:rsidRPr="00777A65">
        <w:rPr>
          <w:rFonts w:ascii="Calibri" w:hAnsi="Calibri" w:cs="Calibri"/>
        </w:rPr>
        <w:t>- Favoriser les activités ouvertes à tous sur l’espace public pour favoriser la rencontre de tous les publics.</w:t>
      </w:r>
    </w:p>
    <w:p w14:paraId="33FA6583" w14:textId="77777777" w:rsidR="00BC6AB2" w:rsidRDefault="00BC6AB2" w:rsidP="00777A65">
      <w:pPr>
        <w:rPr>
          <w:rFonts w:ascii="Calibri" w:hAnsi="Calibri" w:cs="Calibri"/>
        </w:rPr>
      </w:pPr>
      <w:r>
        <w:rPr>
          <w:rFonts w:ascii="Calibri" w:hAnsi="Calibri" w:cs="Calibri"/>
        </w:rPr>
        <w:t>- Favoriser la rencontre et les liens entre travailleurs sociaux et opérateurs de l’accueil par l’organisation d’un petit-déjeuner ou d’une conférence-débat sur la thématique de la pauvreté mise en perspective par les bienfaits de la participation des enfants à des activités parascolaires.</w:t>
      </w:r>
    </w:p>
    <w:p w14:paraId="4F33CB2F" w14:textId="77777777" w:rsidR="00CB2C1A" w:rsidRDefault="00CB2C1A" w:rsidP="00777A65">
      <w:pPr>
        <w:rPr>
          <w:rFonts w:ascii="Calibri" w:hAnsi="Calibri" w:cs="Calibri"/>
        </w:rPr>
      </w:pPr>
      <w:r w:rsidRPr="004F14EC">
        <w:rPr>
          <w:rFonts w:ascii="Calibri" w:hAnsi="Calibri" w:cs="Calibri"/>
        </w:rPr>
        <w:t xml:space="preserve">- Collaboration avec l’agenda 21 pour </w:t>
      </w:r>
      <w:r w:rsidR="000A24DA" w:rsidRPr="004F14EC">
        <w:rPr>
          <w:rFonts w:ascii="Calibri" w:hAnsi="Calibri" w:cs="Calibri"/>
        </w:rPr>
        <w:t>créer un</w:t>
      </w:r>
      <w:r w:rsidRPr="004F14EC">
        <w:rPr>
          <w:rFonts w:ascii="Calibri" w:hAnsi="Calibri" w:cs="Calibri"/>
        </w:rPr>
        <w:t xml:space="preserve"> groupe Facebook du type « A vendre ou à donner à Koekelberg ».</w:t>
      </w:r>
    </w:p>
    <w:p w14:paraId="23B3BE14" w14:textId="77777777" w:rsidR="00C3203E" w:rsidRPr="00625858" w:rsidRDefault="00C3203E" w:rsidP="00ED74EB">
      <w:pPr>
        <w:spacing w:line="276" w:lineRule="auto"/>
        <w:contextualSpacing/>
        <w:rPr>
          <w:rFonts w:ascii="Calibri" w:hAnsi="Calibri" w:cs="Calibri"/>
        </w:rPr>
      </w:pPr>
    </w:p>
    <w:p w14:paraId="418FBBF7" w14:textId="77777777" w:rsidR="00CD2617" w:rsidRPr="00625858" w:rsidRDefault="00B945CE" w:rsidP="00ED74EB">
      <w:pPr>
        <w:pStyle w:val="Titre3"/>
        <w:spacing w:before="0"/>
        <w:rPr>
          <w:rStyle w:val="Titre2Car"/>
          <w:rFonts w:ascii="Calibri" w:hAnsi="Calibri" w:cs="Calibri"/>
          <w:color w:val="243F60" w:themeColor="accent1" w:themeShade="7F"/>
          <w:sz w:val="24"/>
          <w:szCs w:val="24"/>
        </w:rPr>
      </w:pPr>
      <w:bookmarkStart w:id="18" w:name="_Toc77062311"/>
      <w:r w:rsidRPr="00212EEF">
        <w:rPr>
          <w:rStyle w:val="Titre2Car"/>
          <w:rFonts w:ascii="Calibri" w:hAnsi="Calibri" w:cs="Calibri"/>
          <w:color w:val="243F60" w:themeColor="accent1" w:themeShade="7F"/>
          <w:sz w:val="24"/>
          <w:szCs w:val="24"/>
        </w:rPr>
        <w:t>8.2</w:t>
      </w:r>
      <w:r w:rsidR="00CD2617" w:rsidRPr="00212EEF">
        <w:rPr>
          <w:rStyle w:val="Titre2Car"/>
          <w:rFonts w:ascii="Calibri" w:hAnsi="Calibri" w:cs="Calibri"/>
          <w:color w:val="243F60" w:themeColor="accent1" w:themeShade="7F"/>
          <w:sz w:val="24"/>
          <w:szCs w:val="24"/>
        </w:rPr>
        <w:t xml:space="preserve">. </w:t>
      </w:r>
      <w:r w:rsidR="008D3E43" w:rsidRPr="00212EEF">
        <w:rPr>
          <w:rStyle w:val="Titre2Car"/>
          <w:rFonts w:ascii="Calibri" w:hAnsi="Calibri" w:cs="Calibri"/>
          <w:color w:val="243F60" w:themeColor="accent1" w:themeShade="7F"/>
          <w:sz w:val="24"/>
          <w:szCs w:val="24"/>
        </w:rPr>
        <w:t>F</w:t>
      </w:r>
      <w:r w:rsidR="00CD2617" w:rsidRPr="00212EEF">
        <w:rPr>
          <w:rStyle w:val="Titre2Car"/>
          <w:rFonts w:ascii="Calibri" w:hAnsi="Calibri" w:cs="Calibri"/>
          <w:color w:val="243F60" w:themeColor="accent1" w:themeShade="7F"/>
          <w:sz w:val="24"/>
          <w:szCs w:val="24"/>
        </w:rPr>
        <w:t>ormation</w:t>
      </w:r>
      <w:bookmarkEnd w:id="18"/>
    </w:p>
    <w:p w14:paraId="422ABD22" w14:textId="77777777" w:rsidR="00AB3343" w:rsidRPr="00625858" w:rsidRDefault="002C4DEC" w:rsidP="00ED74EB">
      <w:pPr>
        <w:rPr>
          <w:rFonts w:ascii="Calibri" w:hAnsi="Calibri" w:cs="Calibri"/>
        </w:rPr>
      </w:pPr>
      <w:r>
        <w:rPr>
          <w:rFonts w:ascii="Calibri" w:hAnsi="Calibri" w:cs="Calibri"/>
        </w:rPr>
        <w:t xml:space="preserve">- </w:t>
      </w:r>
      <w:r w:rsidR="00AB3343" w:rsidRPr="00625858">
        <w:rPr>
          <w:rFonts w:ascii="Calibri" w:hAnsi="Calibri" w:cs="Calibri"/>
        </w:rPr>
        <w:t>Relayer les offres de formation</w:t>
      </w:r>
      <w:r>
        <w:rPr>
          <w:rFonts w:ascii="Calibri" w:hAnsi="Calibri" w:cs="Calibri"/>
        </w:rPr>
        <w:t>.</w:t>
      </w:r>
    </w:p>
    <w:p w14:paraId="7CA6A959" w14:textId="3F455FCF" w:rsidR="004C4F33" w:rsidRDefault="002C4DEC" w:rsidP="00ED74EB">
      <w:pPr>
        <w:rPr>
          <w:rFonts w:ascii="Calibri" w:hAnsi="Calibri" w:cs="Calibri"/>
        </w:rPr>
      </w:pPr>
      <w:r>
        <w:rPr>
          <w:rFonts w:ascii="Calibri" w:hAnsi="Calibri" w:cs="Calibri"/>
        </w:rPr>
        <w:t xml:space="preserve">- </w:t>
      </w:r>
      <w:r w:rsidR="00AB3343" w:rsidRPr="00625858">
        <w:rPr>
          <w:rFonts w:ascii="Calibri" w:hAnsi="Calibri" w:cs="Calibri"/>
        </w:rPr>
        <w:t>Organiser des formations à Koekelberg</w:t>
      </w:r>
      <w:r w:rsidR="00E95463">
        <w:rPr>
          <w:rFonts w:ascii="Calibri" w:hAnsi="Calibri" w:cs="Calibri"/>
        </w:rPr>
        <w:t>, éventuellement en collaboration avec d’autres communes bruxelloises</w:t>
      </w:r>
      <w:r>
        <w:rPr>
          <w:rFonts w:ascii="Calibri" w:hAnsi="Calibri" w:cs="Calibri"/>
        </w:rPr>
        <w:t>.</w:t>
      </w:r>
    </w:p>
    <w:p w14:paraId="63795167" w14:textId="21F37F54" w:rsidR="00E90A96" w:rsidRPr="00625858" w:rsidRDefault="00E90A96" w:rsidP="00ED74EB">
      <w:pPr>
        <w:rPr>
          <w:rFonts w:ascii="Calibri" w:hAnsi="Calibri" w:cs="Calibri"/>
        </w:rPr>
      </w:pPr>
      <w:r>
        <w:rPr>
          <w:rFonts w:ascii="Calibri" w:hAnsi="Calibri" w:cs="Calibri"/>
        </w:rPr>
        <w:t>- Conscientiser les publics à la nécessité de se former.</w:t>
      </w:r>
    </w:p>
    <w:p w14:paraId="20BBC008" w14:textId="77777777" w:rsidR="00AB3343" w:rsidRDefault="002C4DEC" w:rsidP="00ED74EB">
      <w:pPr>
        <w:rPr>
          <w:rFonts w:ascii="Calibri" w:hAnsi="Calibri" w:cs="Calibri"/>
        </w:rPr>
      </w:pPr>
      <w:r>
        <w:rPr>
          <w:rFonts w:ascii="Calibri" w:hAnsi="Calibri" w:cs="Calibri"/>
        </w:rPr>
        <w:t xml:space="preserve">- </w:t>
      </w:r>
      <w:r w:rsidR="00AB3343" w:rsidRPr="00625858">
        <w:rPr>
          <w:rFonts w:ascii="Calibri" w:hAnsi="Calibri" w:cs="Calibri"/>
        </w:rPr>
        <w:t>Relayer à l’ONE les thématiques qui intéressent les acteurs de terrain</w:t>
      </w:r>
      <w:r>
        <w:rPr>
          <w:rFonts w:ascii="Calibri" w:hAnsi="Calibri" w:cs="Calibri"/>
        </w:rPr>
        <w:t>.</w:t>
      </w:r>
    </w:p>
    <w:p w14:paraId="5DC2C0C1" w14:textId="77777777" w:rsidR="002C4DEC" w:rsidRPr="002C4DEC" w:rsidRDefault="002C4DEC" w:rsidP="00ED74EB">
      <w:pPr>
        <w:rPr>
          <w:rFonts w:ascii="Calibri" w:hAnsi="Calibri" w:cs="Calibri"/>
          <w:u w:val="single"/>
        </w:rPr>
      </w:pPr>
      <w:r w:rsidRPr="002C4DEC">
        <w:rPr>
          <w:rFonts w:ascii="Calibri" w:hAnsi="Calibri" w:cs="Calibri"/>
          <w:u w:val="single"/>
        </w:rPr>
        <w:t>Les thématiques possibles :</w:t>
      </w:r>
    </w:p>
    <w:p w14:paraId="1369A1C1" w14:textId="77777777" w:rsidR="00AB3343" w:rsidRPr="00625858" w:rsidRDefault="00AB3343" w:rsidP="00AB3343">
      <w:pPr>
        <w:pStyle w:val="Paragraphedeliste"/>
        <w:numPr>
          <w:ilvl w:val="0"/>
          <w:numId w:val="3"/>
        </w:numPr>
        <w:spacing w:after="0"/>
        <w:rPr>
          <w:rFonts w:cs="Calibri"/>
          <w:sz w:val="24"/>
          <w:szCs w:val="24"/>
        </w:rPr>
      </w:pPr>
      <w:r w:rsidRPr="00625858">
        <w:rPr>
          <w:rFonts w:cs="Calibri"/>
          <w:sz w:val="24"/>
          <w:szCs w:val="24"/>
        </w:rPr>
        <w:t>Découverte et utilisation du référentiel psychopédagogique ONE</w:t>
      </w:r>
    </w:p>
    <w:p w14:paraId="566F2355" w14:textId="264DF59F" w:rsidR="00AB3343" w:rsidRDefault="00AB3343" w:rsidP="00AB3343">
      <w:pPr>
        <w:pStyle w:val="Paragraphedeliste"/>
        <w:numPr>
          <w:ilvl w:val="0"/>
          <w:numId w:val="3"/>
        </w:numPr>
        <w:spacing w:after="0"/>
        <w:rPr>
          <w:rFonts w:cs="Calibri"/>
          <w:sz w:val="24"/>
          <w:szCs w:val="24"/>
        </w:rPr>
      </w:pPr>
      <w:r w:rsidRPr="00625858">
        <w:rPr>
          <w:rFonts w:cs="Calibri"/>
          <w:sz w:val="24"/>
          <w:szCs w:val="24"/>
        </w:rPr>
        <w:t>Écologie</w:t>
      </w:r>
    </w:p>
    <w:p w14:paraId="17D48ACA" w14:textId="22EF4983" w:rsidR="0025067E" w:rsidRPr="00625858" w:rsidRDefault="0025067E" w:rsidP="00AB3343">
      <w:pPr>
        <w:pStyle w:val="Paragraphedeliste"/>
        <w:numPr>
          <w:ilvl w:val="0"/>
          <w:numId w:val="3"/>
        </w:numPr>
        <w:spacing w:after="0"/>
        <w:rPr>
          <w:rFonts w:cs="Calibri"/>
          <w:sz w:val="24"/>
          <w:szCs w:val="24"/>
        </w:rPr>
      </w:pPr>
      <w:r>
        <w:rPr>
          <w:rFonts w:cs="Calibri"/>
          <w:sz w:val="24"/>
          <w:szCs w:val="24"/>
        </w:rPr>
        <w:t>Gestion des émotions</w:t>
      </w:r>
    </w:p>
    <w:p w14:paraId="00AB52E4" w14:textId="77777777" w:rsidR="00DE4076" w:rsidRDefault="00DE4076" w:rsidP="00DE4076">
      <w:pPr>
        <w:pStyle w:val="Paragraphedeliste"/>
        <w:numPr>
          <w:ilvl w:val="0"/>
          <w:numId w:val="3"/>
        </w:numPr>
        <w:spacing w:after="0"/>
        <w:rPr>
          <w:rFonts w:cs="Calibri"/>
          <w:sz w:val="24"/>
          <w:szCs w:val="24"/>
        </w:rPr>
      </w:pPr>
      <w:r>
        <w:rPr>
          <w:rFonts w:cs="Calibri"/>
          <w:sz w:val="24"/>
          <w:szCs w:val="24"/>
        </w:rPr>
        <w:t>E</w:t>
      </w:r>
      <w:r w:rsidRPr="00625858">
        <w:rPr>
          <w:rFonts w:cs="Calibri"/>
          <w:sz w:val="24"/>
          <w:szCs w:val="24"/>
        </w:rPr>
        <w:t xml:space="preserve">coute active </w:t>
      </w:r>
    </w:p>
    <w:p w14:paraId="4797B498" w14:textId="77777777" w:rsidR="00DE4076" w:rsidRPr="00625858" w:rsidRDefault="00DE4076" w:rsidP="00DE4076">
      <w:pPr>
        <w:pStyle w:val="Paragraphedeliste"/>
        <w:numPr>
          <w:ilvl w:val="0"/>
          <w:numId w:val="3"/>
        </w:numPr>
        <w:spacing w:after="0"/>
        <w:rPr>
          <w:rFonts w:cs="Calibri"/>
          <w:sz w:val="24"/>
          <w:szCs w:val="24"/>
        </w:rPr>
      </w:pPr>
      <w:r>
        <w:rPr>
          <w:rFonts w:cs="Calibri"/>
          <w:sz w:val="24"/>
          <w:szCs w:val="24"/>
        </w:rPr>
        <w:t>C</w:t>
      </w:r>
      <w:r w:rsidRPr="00625858">
        <w:rPr>
          <w:rFonts w:cs="Calibri"/>
          <w:sz w:val="24"/>
          <w:szCs w:val="24"/>
        </w:rPr>
        <w:t>ommunication non violente</w:t>
      </w:r>
    </w:p>
    <w:p w14:paraId="21F7F4CD" w14:textId="77777777" w:rsidR="00DE4076" w:rsidRPr="00625858" w:rsidRDefault="00DE4076" w:rsidP="00DE4076">
      <w:pPr>
        <w:pStyle w:val="Paragraphedeliste"/>
        <w:numPr>
          <w:ilvl w:val="0"/>
          <w:numId w:val="3"/>
        </w:numPr>
        <w:spacing w:after="0"/>
        <w:rPr>
          <w:rFonts w:cs="Calibri"/>
          <w:b/>
          <w:bCs/>
          <w:sz w:val="24"/>
          <w:szCs w:val="24"/>
        </w:rPr>
      </w:pPr>
      <w:r>
        <w:rPr>
          <w:rFonts w:cs="Calibri"/>
          <w:sz w:val="24"/>
          <w:szCs w:val="24"/>
        </w:rPr>
        <w:t>G</w:t>
      </w:r>
      <w:r w:rsidRPr="00625858">
        <w:rPr>
          <w:rFonts w:cs="Calibri"/>
          <w:sz w:val="24"/>
          <w:szCs w:val="24"/>
        </w:rPr>
        <w:t>estion participative</w:t>
      </w:r>
    </w:p>
    <w:p w14:paraId="407729A6" w14:textId="77777777" w:rsidR="00AB3343" w:rsidRDefault="00132018" w:rsidP="00AB3343">
      <w:pPr>
        <w:pStyle w:val="Paragraphedeliste"/>
        <w:numPr>
          <w:ilvl w:val="0"/>
          <w:numId w:val="3"/>
        </w:numPr>
        <w:spacing w:after="0"/>
        <w:rPr>
          <w:rFonts w:cs="Calibri"/>
          <w:sz w:val="24"/>
          <w:szCs w:val="24"/>
        </w:rPr>
      </w:pPr>
      <w:r>
        <w:rPr>
          <w:rFonts w:cs="Calibri"/>
          <w:sz w:val="24"/>
          <w:szCs w:val="24"/>
        </w:rPr>
        <w:t>Création de jeux avec de la récup’</w:t>
      </w:r>
    </w:p>
    <w:p w14:paraId="3685A297" w14:textId="77777777" w:rsidR="00356CA7" w:rsidRDefault="00356CA7" w:rsidP="00AB3343">
      <w:pPr>
        <w:pStyle w:val="Paragraphedeliste"/>
        <w:numPr>
          <w:ilvl w:val="0"/>
          <w:numId w:val="3"/>
        </w:numPr>
        <w:spacing w:after="0"/>
        <w:rPr>
          <w:rFonts w:cs="Calibri"/>
          <w:sz w:val="24"/>
          <w:szCs w:val="24"/>
        </w:rPr>
      </w:pPr>
      <w:r>
        <w:rPr>
          <w:rFonts w:cs="Calibri"/>
          <w:sz w:val="24"/>
          <w:szCs w:val="24"/>
        </w:rPr>
        <w:t>Supervision d’équipe</w:t>
      </w:r>
    </w:p>
    <w:p w14:paraId="3FBB5A2A" w14:textId="449FA5E7" w:rsidR="00212EEF" w:rsidRDefault="00212EEF" w:rsidP="00AB3343">
      <w:pPr>
        <w:pStyle w:val="Paragraphedeliste"/>
        <w:numPr>
          <w:ilvl w:val="0"/>
          <w:numId w:val="3"/>
        </w:numPr>
        <w:spacing w:after="0"/>
        <w:rPr>
          <w:rFonts w:cs="Calibri"/>
          <w:sz w:val="24"/>
          <w:szCs w:val="24"/>
        </w:rPr>
      </w:pPr>
      <w:r>
        <w:rPr>
          <w:rFonts w:cs="Calibri"/>
          <w:sz w:val="24"/>
          <w:szCs w:val="24"/>
        </w:rPr>
        <w:t>Dépasser la barrière de la langue</w:t>
      </w:r>
      <w:r w:rsidR="0025067E">
        <w:rPr>
          <w:rFonts w:cs="Calibri"/>
          <w:sz w:val="24"/>
          <w:szCs w:val="24"/>
        </w:rPr>
        <w:t xml:space="preserve"> et de la culture</w:t>
      </w:r>
    </w:p>
    <w:p w14:paraId="3BAC77BE" w14:textId="0B7F6AB2" w:rsidR="0025067E" w:rsidRPr="00625858" w:rsidRDefault="0025067E" w:rsidP="00AB3343">
      <w:pPr>
        <w:pStyle w:val="Paragraphedeliste"/>
        <w:numPr>
          <w:ilvl w:val="0"/>
          <w:numId w:val="3"/>
        </w:numPr>
        <w:spacing w:after="0"/>
        <w:rPr>
          <w:rFonts w:cs="Calibri"/>
          <w:sz w:val="24"/>
          <w:szCs w:val="24"/>
        </w:rPr>
      </w:pPr>
      <w:r>
        <w:rPr>
          <w:rFonts w:cs="Calibri"/>
          <w:sz w:val="24"/>
          <w:szCs w:val="24"/>
        </w:rPr>
        <w:t>Accueil d’enfants en situation d’handicap</w:t>
      </w:r>
    </w:p>
    <w:p w14:paraId="117ED8E6" w14:textId="77777777" w:rsidR="00CD2617" w:rsidRDefault="00CD2617" w:rsidP="00ED74EB">
      <w:pPr>
        <w:spacing w:line="276" w:lineRule="auto"/>
        <w:contextualSpacing/>
        <w:rPr>
          <w:rFonts w:ascii="Calibri" w:hAnsi="Calibri" w:cs="Calibri"/>
        </w:rPr>
      </w:pPr>
    </w:p>
    <w:p w14:paraId="6E350D29" w14:textId="77777777" w:rsidR="00060E5E" w:rsidRDefault="00060E5E">
      <w:pPr>
        <w:spacing w:after="200" w:line="276" w:lineRule="auto"/>
        <w:rPr>
          <w:rFonts w:ascii="Calibri" w:eastAsiaTheme="majorEastAsia" w:hAnsi="Calibri" w:cs="Calibri"/>
          <w:color w:val="243F60" w:themeColor="accent1" w:themeShade="7F"/>
          <w:lang w:eastAsia="en-US"/>
        </w:rPr>
      </w:pPr>
      <w:r>
        <w:rPr>
          <w:rFonts w:ascii="Calibri" w:hAnsi="Calibri" w:cs="Calibri"/>
        </w:rPr>
        <w:br w:type="page"/>
      </w:r>
    </w:p>
    <w:p w14:paraId="0679D1E2" w14:textId="2624D611" w:rsidR="00CD2617" w:rsidRPr="00625858" w:rsidRDefault="00B945CE" w:rsidP="00ED74EB">
      <w:pPr>
        <w:pStyle w:val="Titre3"/>
        <w:spacing w:before="0"/>
        <w:contextualSpacing/>
        <w:rPr>
          <w:rStyle w:val="Titre2Car"/>
          <w:rFonts w:ascii="Calibri" w:hAnsi="Calibri" w:cs="Calibri"/>
          <w:color w:val="243F60" w:themeColor="accent1" w:themeShade="7F"/>
          <w:sz w:val="24"/>
          <w:szCs w:val="24"/>
        </w:rPr>
      </w:pPr>
      <w:bookmarkStart w:id="19" w:name="_Toc77062312"/>
      <w:r w:rsidRPr="00212EEF">
        <w:rPr>
          <w:rFonts w:ascii="Calibri" w:hAnsi="Calibri" w:cs="Calibri"/>
        </w:rPr>
        <w:lastRenderedPageBreak/>
        <w:t>8.</w:t>
      </w:r>
      <w:r w:rsidR="00CD2617" w:rsidRPr="00212EEF">
        <w:rPr>
          <w:rStyle w:val="Titre2Car"/>
          <w:rFonts w:ascii="Calibri" w:hAnsi="Calibri" w:cs="Calibri"/>
          <w:color w:val="243F60" w:themeColor="accent1" w:themeShade="7F"/>
          <w:sz w:val="24"/>
          <w:szCs w:val="24"/>
        </w:rPr>
        <w:t xml:space="preserve">3. </w:t>
      </w:r>
      <w:r w:rsidR="008D3E43" w:rsidRPr="00212EEF">
        <w:rPr>
          <w:rStyle w:val="Titre2Car"/>
          <w:rFonts w:ascii="Calibri" w:hAnsi="Calibri" w:cs="Calibri"/>
          <w:color w:val="243F60" w:themeColor="accent1" w:themeShade="7F"/>
          <w:sz w:val="24"/>
          <w:szCs w:val="24"/>
        </w:rPr>
        <w:t>R</w:t>
      </w:r>
      <w:r w:rsidR="00CD2617" w:rsidRPr="00212EEF">
        <w:rPr>
          <w:rStyle w:val="Titre2Car"/>
          <w:rFonts w:ascii="Calibri" w:hAnsi="Calibri" w:cs="Calibri"/>
          <w:color w:val="243F60" w:themeColor="accent1" w:themeShade="7F"/>
          <w:sz w:val="24"/>
          <w:szCs w:val="24"/>
        </w:rPr>
        <w:t>espect du bien-être de l’enfant</w:t>
      </w:r>
      <w:bookmarkEnd w:id="19"/>
    </w:p>
    <w:p w14:paraId="0A757BF5" w14:textId="77777777" w:rsidR="006974B0" w:rsidRDefault="006974B0" w:rsidP="00ED74EB">
      <w:pPr>
        <w:spacing w:line="276" w:lineRule="auto"/>
        <w:rPr>
          <w:rFonts w:ascii="Calibri" w:hAnsi="Calibri" w:cs="Calibri"/>
        </w:rPr>
      </w:pPr>
      <w:r>
        <w:rPr>
          <w:rFonts w:ascii="Calibri" w:hAnsi="Calibri" w:cs="Calibri"/>
        </w:rPr>
        <w:t>- Proposer des trucs et astuces pour mieux accueillir les familles ne parlant/lisant pas le français.</w:t>
      </w:r>
    </w:p>
    <w:p w14:paraId="582129F6" w14:textId="77777777" w:rsidR="00CD2617" w:rsidRPr="00625858" w:rsidRDefault="006974B0" w:rsidP="00ED74EB">
      <w:pPr>
        <w:spacing w:line="276" w:lineRule="auto"/>
        <w:rPr>
          <w:rFonts w:ascii="Calibri" w:hAnsi="Calibri" w:cs="Calibri"/>
        </w:rPr>
      </w:pPr>
      <w:r>
        <w:rPr>
          <w:rFonts w:ascii="Calibri" w:hAnsi="Calibri" w:cs="Calibri"/>
        </w:rPr>
        <w:t>- Soutenir les structures qui souhaiteraient aménager</w:t>
      </w:r>
      <w:r w:rsidR="00CD2617" w:rsidRPr="00625858">
        <w:rPr>
          <w:rFonts w:ascii="Calibri" w:hAnsi="Calibri" w:cs="Calibri"/>
        </w:rPr>
        <w:t xml:space="preserve"> </w:t>
      </w:r>
      <w:r>
        <w:rPr>
          <w:rFonts w:ascii="Calibri" w:hAnsi="Calibri" w:cs="Calibri"/>
        </w:rPr>
        <w:t>les</w:t>
      </w:r>
      <w:r w:rsidR="00CD2617" w:rsidRPr="00625858">
        <w:rPr>
          <w:rFonts w:ascii="Calibri" w:hAnsi="Calibri" w:cs="Calibri"/>
        </w:rPr>
        <w:t xml:space="preserve"> périodes</w:t>
      </w:r>
      <w:r w:rsidR="00724C40">
        <w:rPr>
          <w:rFonts w:ascii="Calibri" w:hAnsi="Calibri" w:cs="Calibri"/>
        </w:rPr>
        <w:t xml:space="preserve"> (et lieux)</w:t>
      </w:r>
      <w:r w:rsidR="00CD2617" w:rsidRPr="00625858">
        <w:rPr>
          <w:rFonts w:ascii="Calibri" w:hAnsi="Calibri" w:cs="Calibri"/>
        </w:rPr>
        <w:t xml:space="preserve"> de repos et de repas.</w:t>
      </w:r>
    </w:p>
    <w:p w14:paraId="0B53B8E8" w14:textId="77777777" w:rsidR="00CD2617" w:rsidRPr="00625858" w:rsidRDefault="006974B0" w:rsidP="00ED74EB">
      <w:pPr>
        <w:spacing w:line="276" w:lineRule="auto"/>
        <w:rPr>
          <w:rFonts w:ascii="Calibri" w:hAnsi="Calibri" w:cs="Calibri"/>
        </w:rPr>
      </w:pPr>
      <w:r>
        <w:rPr>
          <w:rFonts w:ascii="Calibri" w:hAnsi="Calibri" w:cs="Calibri"/>
        </w:rPr>
        <w:t>- Sensibiliser les écoles aux implications des travaux à domicile.</w:t>
      </w:r>
    </w:p>
    <w:p w14:paraId="25E95D65" w14:textId="77777777" w:rsidR="00CD2617" w:rsidRPr="00625858" w:rsidRDefault="006974B0" w:rsidP="00ED74EB">
      <w:pPr>
        <w:spacing w:line="276" w:lineRule="auto"/>
        <w:rPr>
          <w:rFonts w:ascii="Calibri" w:hAnsi="Calibri" w:cs="Calibri"/>
        </w:rPr>
      </w:pPr>
      <w:r>
        <w:rPr>
          <w:rFonts w:ascii="Calibri" w:hAnsi="Calibri" w:cs="Calibri"/>
        </w:rPr>
        <w:t>- Promouvoir l’organisation d’a</w:t>
      </w:r>
      <w:r w:rsidR="00CD2617" w:rsidRPr="00625858">
        <w:rPr>
          <w:rFonts w:ascii="Calibri" w:hAnsi="Calibri" w:cs="Calibri"/>
        </w:rPr>
        <w:t>ctivités extérieures</w:t>
      </w:r>
      <w:r>
        <w:rPr>
          <w:rFonts w:ascii="Calibri" w:hAnsi="Calibri" w:cs="Calibri"/>
        </w:rPr>
        <w:t>.</w:t>
      </w:r>
    </w:p>
    <w:p w14:paraId="0BB3AE4C" w14:textId="77777777" w:rsidR="00B048EA" w:rsidRPr="00625858" w:rsidRDefault="00B048EA" w:rsidP="00ED74EB">
      <w:pPr>
        <w:spacing w:line="276" w:lineRule="auto"/>
        <w:rPr>
          <w:rFonts w:ascii="Calibri" w:hAnsi="Calibri" w:cs="Calibri"/>
          <w:color w:val="000000" w:themeColor="text1"/>
        </w:rPr>
      </w:pPr>
    </w:p>
    <w:p w14:paraId="07325F4C" w14:textId="77777777" w:rsidR="00CD2617" w:rsidRPr="00625858" w:rsidRDefault="00B945CE" w:rsidP="00ED74EB">
      <w:pPr>
        <w:pStyle w:val="Titre3"/>
        <w:spacing w:before="0"/>
        <w:contextualSpacing/>
        <w:rPr>
          <w:rFonts w:ascii="Calibri" w:hAnsi="Calibri" w:cs="Calibri"/>
        </w:rPr>
      </w:pPr>
      <w:bookmarkStart w:id="20" w:name="_Toc77062313"/>
      <w:r w:rsidRPr="00625858">
        <w:rPr>
          <w:rFonts w:ascii="Calibri" w:hAnsi="Calibri" w:cs="Calibri"/>
        </w:rPr>
        <w:t>8</w:t>
      </w:r>
      <w:r w:rsidR="00CD2617" w:rsidRPr="00625858">
        <w:rPr>
          <w:rFonts w:ascii="Calibri" w:hAnsi="Calibri" w:cs="Calibri"/>
        </w:rPr>
        <w:t xml:space="preserve">.4. </w:t>
      </w:r>
      <w:r w:rsidR="008D3E43" w:rsidRPr="00625858">
        <w:rPr>
          <w:rFonts w:ascii="Calibri" w:hAnsi="Calibri" w:cs="Calibri"/>
        </w:rPr>
        <w:t>P</w:t>
      </w:r>
      <w:r w:rsidR="00CD2617" w:rsidRPr="00625858">
        <w:rPr>
          <w:rFonts w:ascii="Calibri" w:hAnsi="Calibri" w:cs="Calibri"/>
        </w:rPr>
        <w:t xml:space="preserve">rise en compte du point de vue de l’enfant et </w:t>
      </w:r>
      <w:r w:rsidR="0073698B">
        <w:rPr>
          <w:rFonts w:ascii="Calibri" w:hAnsi="Calibri" w:cs="Calibri"/>
        </w:rPr>
        <w:t xml:space="preserve">sa </w:t>
      </w:r>
      <w:r w:rsidR="00CD2617" w:rsidRPr="00625858">
        <w:rPr>
          <w:rFonts w:ascii="Calibri" w:hAnsi="Calibri" w:cs="Calibri"/>
        </w:rPr>
        <w:t>participation</w:t>
      </w:r>
      <w:bookmarkEnd w:id="20"/>
      <w:r w:rsidR="00CD2617" w:rsidRPr="00625858">
        <w:rPr>
          <w:rFonts w:ascii="Calibri" w:hAnsi="Calibri" w:cs="Calibri"/>
        </w:rPr>
        <w:t xml:space="preserve"> </w:t>
      </w:r>
    </w:p>
    <w:p w14:paraId="327E973D" w14:textId="77777777" w:rsidR="00CD2617" w:rsidRPr="0073698B" w:rsidRDefault="00CD2617" w:rsidP="00ED74EB">
      <w:pPr>
        <w:spacing w:line="276" w:lineRule="auto"/>
        <w:rPr>
          <w:rFonts w:ascii="Calibri" w:hAnsi="Calibri" w:cs="Calibri"/>
          <w:u w:val="single"/>
        </w:rPr>
      </w:pPr>
      <w:r w:rsidRPr="0073698B">
        <w:rPr>
          <w:rFonts w:ascii="Calibri" w:hAnsi="Calibri" w:cs="Calibri"/>
          <w:u w:val="single"/>
        </w:rPr>
        <w:t>Participation au niveau communal</w:t>
      </w:r>
    </w:p>
    <w:p w14:paraId="3D7CD494" w14:textId="77777777" w:rsidR="00CD2617" w:rsidRPr="00625858" w:rsidRDefault="00DE4076" w:rsidP="00ED74EB">
      <w:pPr>
        <w:pStyle w:val="Paragraphedeliste"/>
        <w:numPr>
          <w:ilvl w:val="0"/>
          <w:numId w:val="18"/>
        </w:numPr>
        <w:spacing w:after="0"/>
        <w:rPr>
          <w:rFonts w:cs="Calibri"/>
          <w:sz w:val="24"/>
          <w:szCs w:val="24"/>
        </w:rPr>
      </w:pPr>
      <w:r>
        <w:rPr>
          <w:rFonts w:cs="Calibri"/>
          <w:sz w:val="24"/>
          <w:szCs w:val="24"/>
        </w:rPr>
        <w:t>Proposer de passer une j</w:t>
      </w:r>
      <w:r w:rsidR="00CD2617" w:rsidRPr="00625858">
        <w:rPr>
          <w:rFonts w:cs="Calibri"/>
          <w:sz w:val="24"/>
          <w:szCs w:val="24"/>
        </w:rPr>
        <w:t>ournée avec un échevin</w:t>
      </w:r>
    </w:p>
    <w:p w14:paraId="78F40E4D" w14:textId="77777777" w:rsidR="00CD2617" w:rsidRPr="00625858" w:rsidRDefault="00CD2617" w:rsidP="00ED74EB">
      <w:pPr>
        <w:pStyle w:val="Paragraphedeliste"/>
        <w:numPr>
          <w:ilvl w:val="0"/>
          <w:numId w:val="18"/>
        </w:numPr>
        <w:spacing w:after="0"/>
        <w:rPr>
          <w:rFonts w:cs="Calibri"/>
          <w:sz w:val="24"/>
          <w:szCs w:val="24"/>
        </w:rPr>
      </w:pPr>
      <w:r w:rsidRPr="00625858">
        <w:rPr>
          <w:rFonts w:cs="Calibri"/>
          <w:sz w:val="24"/>
          <w:szCs w:val="24"/>
        </w:rPr>
        <w:t>Assister à un Conseil communal (avec la possibilité de poser des questions)</w:t>
      </w:r>
    </w:p>
    <w:p w14:paraId="45D58653" w14:textId="432801C7" w:rsidR="00CD2617" w:rsidRPr="00625858" w:rsidRDefault="00DE4076" w:rsidP="00ED74EB">
      <w:pPr>
        <w:pStyle w:val="Paragraphedeliste"/>
        <w:numPr>
          <w:ilvl w:val="0"/>
          <w:numId w:val="18"/>
        </w:numPr>
        <w:spacing w:after="0"/>
        <w:rPr>
          <w:rFonts w:cs="Calibri"/>
          <w:sz w:val="24"/>
          <w:szCs w:val="24"/>
        </w:rPr>
      </w:pPr>
      <w:r>
        <w:rPr>
          <w:rFonts w:cs="Calibri"/>
          <w:sz w:val="24"/>
          <w:szCs w:val="24"/>
        </w:rPr>
        <w:t xml:space="preserve">Sensibiliser le politique à la mise </w:t>
      </w:r>
      <w:r w:rsidR="0025067E">
        <w:rPr>
          <w:rFonts w:cs="Calibri"/>
          <w:sz w:val="24"/>
          <w:szCs w:val="24"/>
        </w:rPr>
        <w:t>en</w:t>
      </w:r>
      <w:r>
        <w:rPr>
          <w:rFonts w:cs="Calibri"/>
          <w:sz w:val="24"/>
          <w:szCs w:val="24"/>
        </w:rPr>
        <w:t xml:space="preserve"> place d’un </w:t>
      </w:r>
      <w:r w:rsidR="00CD2617" w:rsidRPr="00625858">
        <w:rPr>
          <w:rFonts w:cs="Calibri"/>
          <w:sz w:val="24"/>
          <w:szCs w:val="24"/>
        </w:rPr>
        <w:t>Conseil des enfants</w:t>
      </w:r>
    </w:p>
    <w:p w14:paraId="2B8EFCCA" w14:textId="77777777" w:rsidR="00CD2617" w:rsidRPr="00625858" w:rsidRDefault="00DE4076" w:rsidP="00ED74EB">
      <w:pPr>
        <w:pStyle w:val="Paragraphedeliste"/>
        <w:numPr>
          <w:ilvl w:val="0"/>
          <w:numId w:val="18"/>
        </w:numPr>
        <w:spacing w:after="0"/>
        <w:rPr>
          <w:rFonts w:cs="Calibri"/>
          <w:sz w:val="24"/>
          <w:szCs w:val="24"/>
        </w:rPr>
      </w:pPr>
      <w:r>
        <w:rPr>
          <w:rFonts w:cs="Calibri"/>
          <w:sz w:val="24"/>
          <w:szCs w:val="24"/>
        </w:rPr>
        <w:t>Proposer aux enfants de participer à une « l</w:t>
      </w:r>
      <w:r w:rsidR="00CD2617" w:rsidRPr="00625858">
        <w:rPr>
          <w:rFonts w:cs="Calibri"/>
          <w:sz w:val="24"/>
          <w:szCs w:val="24"/>
        </w:rPr>
        <w:t>iste de revendications</w:t>
      </w:r>
      <w:r>
        <w:rPr>
          <w:rFonts w:cs="Calibri"/>
          <w:sz w:val="24"/>
          <w:szCs w:val="24"/>
        </w:rPr>
        <w:t> »</w:t>
      </w:r>
    </w:p>
    <w:p w14:paraId="278494AC" w14:textId="77777777" w:rsidR="00CD2617" w:rsidRPr="00972E2A" w:rsidRDefault="00CD2617" w:rsidP="00972E2A">
      <w:pPr>
        <w:ind w:left="360"/>
        <w:rPr>
          <w:rFonts w:cs="Calibri"/>
          <w:sz w:val="10"/>
          <w:szCs w:val="10"/>
        </w:rPr>
      </w:pPr>
    </w:p>
    <w:p w14:paraId="2448424F" w14:textId="77777777" w:rsidR="00CD2617" w:rsidRPr="0073698B" w:rsidRDefault="00CD2617" w:rsidP="00ED74EB">
      <w:pPr>
        <w:spacing w:line="276" w:lineRule="auto"/>
        <w:rPr>
          <w:rFonts w:ascii="Calibri" w:hAnsi="Calibri" w:cs="Calibri"/>
          <w:u w:val="single"/>
        </w:rPr>
      </w:pPr>
      <w:r w:rsidRPr="0073698B">
        <w:rPr>
          <w:rFonts w:ascii="Calibri" w:hAnsi="Calibri" w:cs="Calibri"/>
          <w:u w:val="single"/>
        </w:rPr>
        <w:t>Participation au sein des structures d’accueil</w:t>
      </w:r>
    </w:p>
    <w:p w14:paraId="0324908B" w14:textId="77777777" w:rsidR="00CD2617" w:rsidRPr="00625858" w:rsidRDefault="00CD2617" w:rsidP="00ED74EB">
      <w:pPr>
        <w:pStyle w:val="Paragraphedeliste"/>
        <w:numPr>
          <w:ilvl w:val="0"/>
          <w:numId w:val="19"/>
        </w:numPr>
        <w:spacing w:after="0"/>
        <w:rPr>
          <w:rFonts w:cs="Calibri"/>
          <w:sz w:val="24"/>
          <w:szCs w:val="24"/>
        </w:rPr>
      </w:pPr>
      <w:r w:rsidRPr="00625858">
        <w:rPr>
          <w:rFonts w:cs="Calibri"/>
          <w:sz w:val="24"/>
          <w:szCs w:val="24"/>
        </w:rPr>
        <w:t>Favoriser la gestion participative</w:t>
      </w:r>
      <w:r w:rsidR="00DE4076">
        <w:rPr>
          <w:rFonts w:cs="Calibri"/>
          <w:sz w:val="24"/>
          <w:szCs w:val="24"/>
        </w:rPr>
        <w:t>.</w:t>
      </w:r>
    </w:p>
    <w:p w14:paraId="2CC9CEAF" w14:textId="7EAB4DDD" w:rsidR="00CD2617" w:rsidRPr="00625858" w:rsidRDefault="00DE4076" w:rsidP="00ED74EB">
      <w:pPr>
        <w:pStyle w:val="Paragraphedeliste"/>
        <w:numPr>
          <w:ilvl w:val="0"/>
          <w:numId w:val="18"/>
        </w:numPr>
        <w:spacing w:after="0"/>
        <w:rPr>
          <w:rFonts w:cs="Calibri"/>
          <w:sz w:val="24"/>
          <w:szCs w:val="24"/>
        </w:rPr>
      </w:pPr>
      <w:r>
        <w:rPr>
          <w:rFonts w:cs="Calibri"/>
          <w:sz w:val="24"/>
          <w:szCs w:val="24"/>
        </w:rPr>
        <w:t>Impliquer</w:t>
      </w:r>
      <w:r w:rsidR="00CD2617" w:rsidRPr="00625858">
        <w:rPr>
          <w:rFonts w:cs="Calibri"/>
          <w:sz w:val="24"/>
          <w:szCs w:val="24"/>
        </w:rPr>
        <w:t xml:space="preserve"> </w:t>
      </w:r>
      <w:r>
        <w:rPr>
          <w:rFonts w:cs="Calibri"/>
          <w:sz w:val="24"/>
          <w:szCs w:val="24"/>
        </w:rPr>
        <w:t>l</w:t>
      </w:r>
      <w:r w:rsidR="00CD2617" w:rsidRPr="00625858">
        <w:rPr>
          <w:rFonts w:cs="Calibri"/>
          <w:sz w:val="24"/>
          <w:szCs w:val="24"/>
        </w:rPr>
        <w:t xml:space="preserve">es enfants dans la réalisation des </w:t>
      </w:r>
      <w:r w:rsidR="00972E2A">
        <w:rPr>
          <w:rFonts w:cs="Calibri"/>
          <w:sz w:val="24"/>
          <w:szCs w:val="24"/>
        </w:rPr>
        <w:t>règlements d’ordre intérieur</w:t>
      </w:r>
      <w:r w:rsidR="00CD2617" w:rsidRPr="00625858">
        <w:rPr>
          <w:rFonts w:cs="Calibri"/>
          <w:sz w:val="24"/>
          <w:szCs w:val="24"/>
        </w:rPr>
        <w:t xml:space="preserve"> ou/ et des règles de vie</w:t>
      </w:r>
      <w:r>
        <w:rPr>
          <w:rFonts w:cs="Calibri"/>
          <w:sz w:val="24"/>
          <w:szCs w:val="24"/>
        </w:rPr>
        <w:t>.</w:t>
      </w:r>
    </w:p>
    <w:p w14:paraId="550ACD2B" w14:textId="77777777" w:rsidR="00CD2617" w:rsidRPr="00625858" w:rsidRDefault="00625858" w:rsidP="00ED74EB">
      <w:pPr>
        <w:pStyle w:val="Paragraphedeliste"/>
        <w:numPr>
          <w:ilvl w:val="0"/>
          <w:numId w:val="18"/>
        </w:numPr>
        <w:spacing w:after="0"/>
        <w:rPr>
          <w:rFonts w:cs="Calibri"/>
          <w:sz w:val="24"/>
          <w:szCs w:val="24"/>
        </w:rPr>
      </w:pPr>
      <w:r w:rsidRPr="00625858">
        <w:rPr>
          <w:rFonts w:cs="Calibri"/>
          <w:sz w:val="24"/>
          <w:szCs w:val="24"/>
        </w:rPr>
        <w:t>Évalu</w:t>
      </w:r>
      <w:r w:rsidR="00DE4076">
        <w:rPr>
          <w:rFonts w:cs="Calibri"/>
          <w:sz w:val="24"/>
          <w:szCs w:val="24"/>
        </w:rPr>
        <w:t>er</w:t>
      </w:r>
      <w:r w:rsidR="00CD2617" w:rsidRPr="00625858">
        <w:rPr>
          <w:rFonts w:cs="Calibri"/>
          <w:sz w:val="24"/>
          <w:szCs w:val="24"/>
        </w:rPr>
        <w:t xml:space="preserve"> </w:t>
      </w:r>
      <w:r w:rsidR="00DE4076">
        <w:rPr>
          <w:rFonts w:cs="Calibri"/>
          <w:sz w:val="24"/>
          <w:szCs w:val="24"/>
        </w:rPr>
        <w:t>l</w:t>
      </w:r>
      <w:r w:rsidR="00DE4076" w:rsidRPr="00625858">
        <w:rPr>
          <w:rFonts w:cs="Calibri"/>
          <w:sz w:val="24"/>
          <w:szCs w:val="24"/>
        </w:rPr>
        <w:t xml:space="preserve">’accueil </w:t>
      </w:r>
      <w:r w:rsidR="00CD2617" w:rsidRPr="00625858">
        <w:rPr>
          <w:rFonts w:cs="Calibri"/>
          <w:sz w:val="24"/>
          <w:szCs w:val="24"/>
        </w:rPr>
        <w:t xml:space="preserve">en fin de période </w:t>
      </w:r>
      <w:r w:rsidR="00DE4076">
        <w:rPr>
          <w:rFonts w:cs="Calibri"/>
          <w:sz w:val="24"/>
          <w:szCs w:val="24"/>
        </w:rPr>
        <w:t>avec</w:t>
      </w:r>
      <w:r w:rsidR="00CD2617" w:rsidRPr="00625858">
        <w:rPr>
          <w:rFonts w:cs="Calibri"/>
          <w:sz w:val="24"/>
          <w:szCs w:val="24"/>
        </w:rPr>
        <w:t xml:space="preserve"> les enfants</w:t>
      </w:r>
      <w:r w:rsidR="00DE4076">
        <w:rPr>
          <w:rFonts w:cs="Calibri"/>
          <w:sz w:val="24"/>
          <w:szCs w:val="24"/>
        </w:rPr>
        <w:t>.</w:t>
      </w:r>
    </w:p>
    <w:p w14:paraId="1A6DC0F1" w14:textId="12FD84BB" w:rsidR="00CD2617" w:rsidRPr="00972E2A" w:rsidRDefault="00CD2617" w:rsidP="00ED74EB">
      <w:pPr>
        <w:pStyle w:val="Paragraphedeliste"/>
        <w:spacing w:after="0"/>
        <w:rPr>
          <w:rFonts w:cs="Calibri"/>
          <w:sz w:val="10"/>
          <w:szCs w:val="10"/>
        </w:rPr>
      </w:pPr>
    </w:p>
    <w:p w14:paraId="7F8F9A9D" w14:textId="77777777" w:rsidR="00CD2617" w:rsidRPr="00625858" w:rsidRDefault="00CD2617" w:rsidP="00ED74EB">
      <w:pPr>
        <w:pStyle w:val="Paragraphedeliste"/>
        <w:numPr>
          <w:ilvl w:val="0"/>
          <w:numId w:val="19"/>
        </w:numPr>
        <w:spacing w:after="0"/>
        <w:rPr>
          <w:rFonts w:cs="Calibri"/>
          <w:sz w:val="24"/>
          <w:szCs w:val="24"/>
        </w:rPr>
      </w:pPr>
      <w:r w:rsidRPr="00625858">
        <w:rPr>
          <w:rFonts w:cs="Calibri"/>
          <w:sz w:val="24"/>
          <w:szCs w:val="24"/>
        </w:rPr>
        <w:t>Instaurer un climat de confiance</w:t>
      </w:r>
    </w:p>
    <w:p w14:paraId="432B7AA9" w14:textId="77777777" w:rsidR="00CD2617" w:rsidRPr="00625858" w:rsidRDefault="00DE4076" w:rsidP="00ED74EB">
      <w:pPr>
        <w:pStyle w:val="Paragraphedeliste"/>
        <w:numPr>
          <w:ilvl w:val="0"/>
          <w:numId w:val="18"/>
        </w:numPr>
        <w:spacing w:after="0"/>
        <w:rPr>
          <w:rFonts w:cs="Calibri"/>
          <w:sz w:val="24"/>
          <w:szCs w:val="24"/>
        </w:rPr>
      </w:pPr>
      <w:r>
        <w:rPr>
          <w:rFonts w:cs="Calibri"/>
          <w:sz w:val="24"/>
          <w:szCs w:val="24"/>
        </w:rPr>
        <w:t>Organiser une f</w:t>
      </w:r>
      <w:r w:rsidR="00CD2617" w:rsidRPr="00625858">
        <w:rPr>
          <w:rFonts w:cs="Calibri"/>
          <w:sz w:val="24"/>
          <w:szCs w:val="24"/>
        </w:rPr>
        <w:t>ormation à l’écoute active et à la communication non violente</w:t>
      </w:r>
    </w:p>
    <w:p w14:paraId="760D8886" w14:textId="77777777" w:rsidR="00CD2617" w:rsidRPr="00625858" w:rsidRDefault="00DE4076" w:rsidP="00ED74EB">
      <w:pPr>
        <w:pStyle w:val="Paragraphedeliste"/>
        <w:numPr>
          <w:ilvl w:val="0"/>
          <w:numId w:val="18"/>
        </w:numPr>
        <w:spacing w:after="0"/>
        <w:rPr>
          <w:rFonts w:cs="Calibri"/>
          <w:b/>
          <w:bCs/>
          <w:sz w:val="24"/>
          <w:szCs w:val="24"/>
        </w:rPr>
      </w:pPr>
      <w:r>
        <w:rPr>
          <w:rFonts w:cs="Calibri"/>
          <w:sz w:val="24"/>
          <w:szCs w:val="24"/>
        </w:rPr>
        <w:t>Organiser une f</w:t>
      </w:r>
      <w:r w:rsidR="00CD2617" w:rsidRPr="00625858">
        <w:rPr>
          <w:rFonts w:cs="Calibri"/>
          <w:sz w:val="24"/>
          <w:szCs w:val="24"/>
        </w:rPr>
        <w:t>ormation en gestion participative</w:t>
      </w:r>
      <w:r>
        <w:rPr>
          <w:rFonts w:cs="Calibri"/>
          <w:sz w:val="24"/>
          <w:szCs w:val="24"/>
        </w:rPr>
        <w:t>.</w:t>
      </w:r>
    </w:p>
    <w:p w14:paraId="003B6270" w14:textId="77777777" w:rsidR="00CD2617" w:rsidRPr="00972E2A" w:rsidRDefault="00CD2617" w:rsidP="00ED74EB">
      <w:pPr>
        <w:pStyle w:val="Paragraphedeliste"/>
        <w:spacing w:after="0"/>
        <w:rPr>
          <w:rFonts w:cs="Calibri"/>
          <w:b/>
          <w:bCs/>
          <w:sz w:val="10"/>
          <w:szCs w:val="10"/>
        </w:rPr>
      </w:pPr>
    </w:p>
    <w:p w14:paraId="013C0994" w14:textId="77777777" w:rsidR="00CD2617" w:rsidRPr="0073698B" w:rsidRDefault="00CD2617" w:rsidP="00ED74EB">
      <w:pPr>
        <w:spacing w:line="276" w:lineRule="auto"/>
        <w:rPr>
          <w:rFonts w:ascii="Calibri" w:hAnsi="Calibri" w:cs="Calibri"/>
          <w:u w:val="single"/>
        </w:rPr>
      </w:pPr>
      <w:r w:rsidRPr="0073698B">
        <w:rPr>
          <w:rFonts w:ascii="Calibri" w:hAnsi="Calibri" w:cs="Calibri"/>
          <w:u w:val="single"/>
        </w:rPr>
        <w:t>Espace de parole libre et régulé</w:t>
      </w:r>
    </w:p>
    <w:p w14:paraId="774830A8" w14:textId="77777777" w:rsidR="00CD2617" w:rsidRPr="004C5C76" w:rsidRDefault="00CD2617" w:rsidP="00ED74EB">
      <w:pPr>
        <w:pStyle w:val="Paragraphedeliste"/>
        <w:numPr>
          <w:ilvl w:val="0"/>
          <w:numId w:val="18"/>
        </w:numPr>
        <w:spacing w:after="0"/>
        <w:rPr>
          <w:rFonts w:cs="Calibri"/>
          <w:sz w:val="24"/>
          <w:szCs w:val="24"/>
        </w:rPr>
      </w:pPr>
      <w:r w:rsidRPr="004C5C76">
        <w:rPr>
          <w:rFonts w:cs="Calibri"/>
          <w:sz w:val="24"/>
          <w:szCs w:val="24"/>
        </w:rPr>
        <w:t>Création d’une application pour s’exprimer (prévoir un modérateur) ou /et être consulté</w:t>
      </w:r>
    </w:p>
    <w:p w14:paraId="277F8698" w14:textId="77777777" w:rsidR="00CD2617" w:rsidRPr="004C5C76" w:rsidRDefault="00CD2617" w:rsidP="00ED74EB">
      <w:pPr>
        <w:pStyle w:val="Paragraphedeliste"/>
        <w:numPr>
          <w:ilvl w:val="0"/>
          <w:numId w:val="18"/>
        </w:numPr>
        <w:spacing w:after="0"/>
        <w:rPr>
          <w:rFonts w:cs="Calibri"/>
          <w:sz w:val="24"/>
          <w:szCs w:val="24"/>
        </w:rPr>
      </w:pPr>
      <w:r w:rsidRPr="004C5C76">
        <w:rPr>
          <w:rFonts w:cs="Calibri"/>
          <w:sz w:val="24"/>
          <w:szCs w:val="24"/>
        </w:rPr>
        <w:t>Prévoir un encart dans le journal communal pour et par les enfants</w:t>
      </w:r>
    </w:p>
    <w:p w14:paraId="61DE1C2D" w14:textId="77777777" w:rsidR="00CD2617" w:rsidRPr="00625858" w:rsidRDefault="00CD2617" w:rsidP="00ED74EB">
      <w:pPr>
        <w:spacing w:line="276" w:lineRule="auto"/>
        <w:contextualSpacing/>
        <w:rPr>
          <w:rFonts w:ascii="Calibri" w:hAnsi="Calibri" w:cs="Calibri"/>
          <w:color w:val="000000" w:themeColor="text1"/>
        </w:rPr>
      </w:pPr>
    </w:p>
    <w:p w14:paraId="20EBC2FD" w14:textId="77777777" w:rsidR="00CD2617" w:rsidRPr="00625858" w:rsidRDefault="00B945CE" w:rsidP="00ED74EB">
      <w:pPr>
        <w:pStyle w:val="Titre3"/>
        <w:spacing w:before="0"/>
        <w:contextualSpacing/>
        <w:rPr>
          <w:rFonts w:ascii="Calibri" w:hAnsi="Calibri" w:cs="Calibri"/>
        </w:rPr>
      </w:pPr>
      <w:bookmarkStart w:id="21" w:name="_Toc77062314"/>
      <w:r w:rsidRPr="00625858">
        <w:rPr>
          <w:rFonts w:ascii="Calibri" w:hAnsi="Calibri" w:cs="Calibri"/>
        </w:rPr>
        <w:t>8.5</w:t>
      </w:r>
      <w:r w:rsidR="00CD2617" w:rsidRPr="00625858">
        <w:rPr>
          <w:rFonts w:ascii="Calibri" w:hAnsi="Calibri" w:cs="Calibri"/>
        </w:rPr>
        <w:t xml:space="preserve">. </w:t>
      </w:r>
      <w:r w:rsidR="008D3E43" w:rsidRPr="00625858">
        <w:rPr>
          <w:rFonts w:ascii="Calibri" w:hAnsi="Calibri" w:cs="Calibri"/>
        </w:rPr>
        <w:t>I</w:t>
      </w:r>
      <w:r w:rsidR="00CD2617" w:rsidRPr="00625858">
        <w:rPr>
          <w:rFonts w:ascii="Calibri" w:hAnsi="Calibri" w:cs="Calibri"/>
        </w:rPr>
        <w:t>nformation des parents</w:t>
      </w:r>
      <w:bookmarkEnd w:id="21"/>
    </w:p>
    <w:p w14:paraId="0FA4392F" w14:textId="2471EEA8" w:rsidR="00AB3343" w:rsidRPr="00625858" w:rsidRDefault="00AB3343" w:rsidP="00ED74EB">
      <w:pPr>
        <w:rPr>
          <w:rFonts w:ascii="Calibri" w:hAnsi="Calibri" w:cs="Calibri"/>
        </w:rPr>
      </w:pPr>
      <w:r w:rsidRPr="00625858">
        <w:rPr>
          <w:rFonts w:ascii="Calibri" w:hAnsi="Calibri" w:cs="Calibri"/>
        </w:rPr>
        <w:t xml:space="preserve">- </w:t>
      </w:r>
      <w:r w:rsidR="004C5C76">
        <w:rPr>
          <w:rFonts w:ascii="Calibri" w:hAnsi="Calibri" w:cs="Calibri"/>
        </w:rPr>
        <w:t>P</w:t>
      </w:r>
      <w:r w:rsidRPr="00625858">
        <w:rPr>
          <w:rFonts w:ascii="Calibri" w:hAnsi="Calibri" w:cs="Calibri"/>
        </w:rPr>
        <w:t>oursuivre les publications de l’offre de stage</w:t>
      </w:r>
      <w:r w:rsidR="00DE0E9A" w:rsidRPr="00625858">
        <w:rPr>
          <w:rFonts w:ascii="Calibri" w:hAnsi="Calibri" w:cs="Calibri"/>
        </w:rPr>
        <w:t>s</w:t>
      </w:r>
      <w:r w:rsidRPr="00625858">
        <w:rPr>
          <w:rFonts w:ascii="Calibri" w:hAnsi="Calibri" w:cs="Calibri"/>
        </w:rPr>
        <w:t xml:space="preserve"> dans le journal communal et sur le site web de la commune</w:t>
      </w:r>
      <w:r w:rsidR="0025067E">
        <w:rPr>
          <w:rFonts w:ascii="Calibri" w:hAnsi="Calibri" w:cs="Calibri"/>
        </w:rPr>
        <w:t>.</w:t>
      </w:r>
    </w:p>
    <w:p w14:paraId="2A326850" w14:textId="68519941" w:rsidR="00DE0E9A" w:rsidRPr="00625858" w:rsidRDefault="00DE0E9A" w:rsidP="00ED74EB">
      <w:pPr>
        <w:rPr>
          <w:rFonts w:ascii="Calibri" w:hAnsi="Calibri" w:cs="Calibri"/>
        </w:rPr>
      </w:pPr>
      <w:r w:rsidRPr="00625858">
        <w:rPr>
          <w:rFonts w:ascii="Calibri" w:hAnsi="Calibri" w:cs="Calibri"/>
        </w:rPr>
        <w:t xml:space="preserve">- </w:t>
      </w:r>
      <w:r w:rsidR="004E2D09">
        <w:rPr>
          <w:rFonts w:ascii="Calibri" w:hAnsi="Calibri" w:cs="Calibri"/>
        </w:rPr>
        <w:t>Continuer le développement du nouveau site</w:t>
      </w:r>
      <w:r w:rsidRPr="00625858">
        <w:rPr>
          <w:rFonts w:ascii="Calibri" w:hAnsi="Calibri" w:cs="Calibri"/>
        </w:rPr>
        <w:t xml:space="preserve"> </w:t>
      </w:r>
      <w:hyperlink r:id="rId17" w:history="1">
        <w:r w:rsidR="004E2D09" w:rsidRPr="0037190F">
          <w:rPr>
            <w:rStyle w:val="Lienhypertexte"/>
            <w:rFonts w:ascii="Calibri" w:hAnsi="Calibri" w:cs="Calibri"/>
          </w:rPr>
          <w:t>www.bruxellestempslibre.be</w:t>
        </w:r>
      </w:hyperlink>
      <w:r w:rsidR="004E2D09">
        <w:rPr>
          <w:rFonts w:ascii="Calibri" w:hAnsi="Calibri" w:cs="Calibri"/>
        </w:rPr>
        <w:t>, le promouvoir auprès des familles et opérateurs</w:t>
      </w:r>
      <w:r w:rsidRPr="00625858">
        <w:rPr>
          <w:rFonts w:ascii="Calibri" w:hAnsi="Calibri" w:cs="Calibri"/>
        </w:rPr>
        <w:t xml:space="preserve"> et y mettre à jour les informations concernant Koekelberg</w:t>
      </w:r>
      <w:r w:rsidR="0025067E">
        <w:rPr>
          <w:rFonts w:ascii="Calibri" w:hAnsi="Calibri" w:cs="Calibri"/>
        </w:rPr>
        <w:t>.</w:t>
      </w:r>
    </w:p>
    <w:p w14:paraId="6AD88D4B" w14:textId="77777777" w:rsidR="00F35892" w:rsidRPr="00625858" w:rsidRDefault="00AB3343" w:rsidP="00ED74EB">
      <w:pPr>
        <w:rPr>
          <w:rFonts w:ascii="Calibri" w:hAnsi="Calibri" w:cs="Calibri"/>
        </w:rPr>
      </w:pPr>
      <w:r w:rsidRPr="00625858">
        <w:rPr>
          <w:rFonts w:ascii="Calibri" w:hAnsi="Calibri" w:cs="Calibri"/>
        </w:rPr>
        <w:t xml:space="preserve">- </w:t>
      </w:r>
      <w:r w:rsidR="004C5C76">
        <w:rPr>
          <w:rFonts w:ascii="Calibri" w:hAnsi="Calibri" w:cs="Calibri"/>
        </w:rPr>
        <w:t>C</w:t>
      </w:r>
      <w:r w:rsidR="00F35892" w:rsidRPr="00625858">
        <w:rPr>
          <w:rFonts w:ascii="Calibri" w:hAnsi="Calibri" w:cs="Calibri"/>
        </w:rPr>
        <w:t>réer une newsletter pour les</w:t>
      </w:r>
      <w:r w:rsidRPr="00625858">
        <w:rPr>
          <w:rFonts w:ascii="Calibri" w:hAnsi="Calibri" w:cs="Calibri"/>
        </w:rPr>
        <w:t xml:space="preserve"> parents</w:t>
      </w:r>
      <w:r w:rsidR="00F35892" w:rsidRPr="00625858">
        <w:rPr>
          <w:rFonts w:ascii="Calibri" w:hAnsi="Calibri" w:cs="Calibri"/>
        </w:rPr>
        <w:t xml:space="preserve"> et grands-parents</w:t>
      </w:r>
      <w:r w:rsidRPr="00625858">
        <w:rPr>
          <w:rFonts w:ascii="Calibri" w:hAnsi="Calibri" w:cs="Calibri"/>
        </w:rPr>
        <w:t xml:space="preserve"> </w:t>
      </w:r>
      <w:r w:rsidR="00F35892" w:rsidRPr="00625858">
        <w:rPr>
          <w:rFonts w:ascii="Calibri" w:hAnsi="Calibri" w:cs="Calibri"/>
        </w:rPr>
        <w:t xml:space="preserve">d’enfants de 2,5 à 12 ans. </w:t>
      </w:r>
    </w:p>
    <w:p w14:paraId="10B153FC" w14:textId="77777777" w:rsidR="00F35892" w:rsidRPr="00625858" w:rsidRDefault="00F35892" w:rsidP="00ED74EB">
      <w:pPr>
        <w:rPr>
          <w:rFonts w:ascii="Calibri" w:hAnsi="Calibri" w:cs="Calibri"/>
        </w:rPr>
      </w:pPr>
      <w:r w:rsidRPr="00625858">
        <w:rPr>
          <w:rFonts w:ascii="Calibri" w:hAnsi="Calibri" w:cs="Calibri"/>
        </w:rPr>
        <w:t xml:space="preserve">Elle </w:t>
      </w:r>
      <w:r w:rsidR="00304D06" w:rsidRPr="00625858">
        <w:rPr>
          <w:rFonts w:ascii="Calibri" w:hAnsi="Calibri" w:cs="Calibri"/>
        </w:rPr>
        <w:t>pourrait contenir</w:t>
      </w:r>
      <w:r w:rsidRPr="00625858">
        <w:rPr>
          <w:rFonts w:ascii="Calibri" w:hAnsi="Calibri" w:cs="Calibri"/>
        </w:rPr>
        <w:t> :</w:t>
      </w:r>
    </w:p>
    <w:p w14:paraId="7DEFA703" w14:textId="77777777" w:rsidR="00F35892" w:rsidRPr="00625858" w:rsidRDefault="00F35892" w:rsidP="00F35892">
      <w:pPr>
        <w:ind w:firstLine="708"/>
        <w:rPr>
          <w:rFonts w:ascii="Calibri" w:hAnsi="Calibri" w:cs="Calibri"/>
        </w:rPr>
      </w:pPr>
      <w:r w:rsidRPr="00625858">
        <w:rPr>
          <w:rFonts w:ascii="Calibri" w:hAnsi="Calibri" w:cs="Calibri"/>
        </w:rPr>
        <w:t xml:space="preserve">- l’offre de stages, </w:t>
      </w:r>
    </w:p>
    <w:p w14:paraId="6DE70E54" w14:textId="77777777" w:rsidR="00F35892" w:rsidRPr="00625858" w:rsidRDefault="00F35892" w:rsidP="00F35892">
      <w:pPr>
        <w:ind w:firstLine="708"/>
        <w:rPr>
          <w:rFonts w:ascii="Calibri" w:hAnsi="Calibri" w:cs="Calibri"/>
        </w:rPr>
      </w:pPr>
      <w:r w:rsidRPr="00625858">
        <w:rPr>
          <w:rFonts w:ascii="Calibri" w:hAnsi="Calibri" w:cs="Calibri"/>
        </w:rPr>
        <w:t xml:space="preserve">- des événements familiaux, </w:t>
      </w:r>
    </w:p>
    <w:p w14:paraId="541DB09D" w14:textId="77777777" w:rsidR="00304D06" w:rsidRPr="00625858" w:rsidRDefault="00304D06" w:rsidP="00F35892">
      <w:pPr>
        <w:ind w:firstLine="708"/>
        <w:rPr>
          <w:rFonts w:ascii="Calibri" w:hAnsi="Calibri" w:cs="Calibri"/>
        </w:rPr>
      </w:pPr>
      <w:r w:rsidRPr="00625858">
        <w:rPr>
          <w:rFonts w:ascii="Calibri" w:hAnsi="Calibri" w:cs="Calibri"/>
        </w:rPr>
        <w:t>- des présentations d’opérateurs qui souhaiteraient un peu de promotion,</w:t>
      </w:r>
    </w:p>
    <w:p w14:paraId="120D59DE" w14:textId="77777777" w:rsidR="00943724" w:rsidRPr="00625858" w:rsidRDefault="00F35892" w:rsidP="004C5C76">
      <w:pPr>
        <w:ind w:left="708"/>
        <w:rPr>
          <w:rFonts w:ascii="Calibri" w:hAnsi="Calibri" w:cs="Calibri"/>
        </w:rPr>
      </w:pPr>
      <w:r w:rsidRPr="00625858">
        <w:rPr>
          <w:rFonts w:ascii="Calibri" w:hAnsi="Calibri" w:cs="Calibri"/>
        </w:rPr>
        <w:t>- des outils qui pourraient leur être utiles</w:t>
      </w:r>
      <w:r w:rsidR="00304D06" w:rsidRPr="00625858">
        <w:rPr>
          <w:rFonts w:ascii="Calibri" w:hAnsi="Calibri" w:cs="Calibri"/>
        </w:rPr>
        <w:t xml:space="preserve"> : </w:t>
      </w:r>
      <w:r w:rsidRPr="00625858">
        <w:rPr>
          <w:rFonts w:ascii="Calibri" w:hAnsi="Calibri" w:cs="Calibri"/>
        </w:rPr>
        <w:t xml:space="preserve">compte Facebook communal, site web </w:t>
      </w:r>
      <w:proofErr w:type="spellStart"/>
      <w:proofErr w:type="gramStart"/>
      <w:r w:rsidRPr="00625858">
        <w:rPr>
          <w:rFonts w:ascii="Calibri" w:hAnsi="Calibri" w:cs="Calibri"/>
        </w:rPr>
        <w:t>Yapaka</w:t>
      </w:r>
      <w:proofErr w:type="spellEnd"/>
      <w:r w:rsidRPr="00625858">
        <w:rPr>
          <w:rFonts w:ascii="Calibri" w:hAnsi="Calibri" w:cs="Calibri"/>
        </w:rPr>
        <w:t>,</w:t>
      </w:r>
      <w:r w:rsidR="00304D06" w:rsidRPr="00625858">
        <w:rPr>
          <w:rFonts w:ascii="Calibri" w:hAnsi="Calibri" w:cs="Calibri"/>
        </w:rPr>
        <w:t>…</w:t>
      </w:r>
      <w:proofErr w:type="gramEnd"/>
    </w:p>
    <w:p w14:paraId="253D6388" w14:textId="77777777" w:rsidR="00F35892" w:rsidRPr="00625858" w:rsidRDefault="00F35892" w:rsidP="00F35892">
      <w:pPr>
        <w:ind w:firstLine="708"/>
        <w:rPr>
          <w:rFonts w:ascii="Calibri" w:hAnsi="Calibri" w:cs="Calibri"/>
        </w:rPr>
      </w:pPr>
      <w:r w:rsidRPr="00625858">
        <w:rPr>
          <w:rFonts w:ascii="Calibri" w:hAnsi="Calibri" w:cs="Calibri"/>
        </w:rPr>
        <w:t>- des bons plans : musées gratuits</w:t>
      </w:r>
      <w:r w:rsidR="00304D06" w:rsidRPr="00625858">
        <w:rPr>
          <w:rFonts w:ascii="Calibri" w:hAnsi="Calibri" w:cs="Calibri"/>
        </w:rPr>
        <w:t xml:space="preserve">, </w:t>
      </w:r>
      <w:proofErr w:type="gramStart"/>
      <w:r w:rsidR="00304D06" w:rsidRPr="00625858">
        <w:rPr>
          <w:rFonts w:ascii="Calibri" w:hAnsi="Calibri" w:cs="Calibri"/>
        </w:rPr>
        <w:t>promenades,…</w:t>
      </w:r>
      <w:proofErr w:type="gramEnd"/>
    </w:p>
    <w:p w14:paraId="3F200FA1" w14:textId="77777777" w:rsidR="00304D06" w:rsidRPr="00625858" w:rsidRDefault="00304D06" w:rsidP="00304D06">
      <w:pPr>
        <w:spacing w:line="276" w:lineRule="auto"/>
        <w:ind w:left="708"/>
        <w:rPr>
          <w:rFonts w:ascii="Calibri" w:hAnsi="Calibri" w:cs="Calibri"/>
        </w:rPr>
      </w:pPr>
      <w:r w:rsidRPr="00625858">
        <w:rPr>
          <w:rFonts w:ascii="Calibri" w:hAnsi="Calibri" w:cs="Calibri"/>
        </w:rPr>
        <w:t>- des conseils : réduire la facture de l’extrascolaire, chaleur, traitement des poux, vaccinations, utilisation des écrans…</w:t>
      </w:r>
    </w:p>
    <w:p w14:paraId="4C04684F" w14:textId="77777777" w:rsidR="00CD2617" w:rsidRDefault="00E46F37" w:rsidP="00ED74EB">
      <w:pPr>
        <w:spacing w:line="276" w:lineRule="auto"/>
        <w:rPr>
          <w:rFonts w:ascii="Calibri" w:hAnsi="Calibri" w:cs="Calibri"/>
        </w:rPr>
      </w:pPr>
      <w:r>
        <w:rPr>
          <w:rFonts w:ascii="Calibri" w:hAnsi="Calibri" w:cs="Calibri"/>
        </w:rPr>
        <w:lastRenderedPageBreak/>
        <w:t xml:space="preserve">- Proposer aux opérateurs de prendre part à une « journée des loisirs » </w:t>
      </w:r>
      <w:r w:rsidR="008F1E43">
        <w:rPr>
          <w:rFonts w:ascii="Calibri" w:hAnsi="Calibri" w:cs="Calibri"/>
        </w:rPr>
        <w:t xml:space="preserve">qui aurait lieu chaque année et </w:t>
      </w:r>
      <w:r>
        <w:rPr>
          <w:rFonts w:ascii="Calibri" w:hAnsi="Calibri" w:cs="Calibri"/>
        </w:rPr>
        <w:t>où chacun pourrait se faire connaitre et promouvoir ses activités.</w:t>
      </w:r>
    </w:p>
    <w:p w14:paraId="2343B128" w14:textId="77777777" w:rsidR="00C3203E" w:rsidRPr="00625858" w:rsidRDefault="00C3203E" w:rsidP="00ED74EB">
      <w:pPr>
        <w:spacing w:line="276" w:lineRule="auto"/>
        <w:rPr>
          <w:rFonts w:ascii="Calibri" w:hAnsi="Calibri" w:cs="Calibri"/>
        </w:rPr>
      </w:pPr>
    </w:p>
    <w:p w14:paraId="76F000A7" w14:textId="77777777" w:rsidR="00CD2617" w:rsidRPr="00625858" w:rsidRDefault="00B945CE" w:rsidP="00ED74EB">
      <w:pPr>
        <w:pStyle w:val="Titre3"/>
        <w:spacing w:before="0"/>
        <w:contextualSpacing/>
        <w:rPr>
          <w:rFonts w:ascii="Calibri" w:hAnsi="Calibri" w:cs="Calibri"/>
        </w:rPr>
      </w:pPr>
      <w:bookmarkStart w:id="22" w:name="_Toc77062315"/>
      <w:r w:rsidRPr="00625858">
        <w:rPr>
          <w:rFonts w:ascii="Calibri" w:hAnsi="Calibri" w:cs="Calibri"/>
        </w:rPr>
        <w:t>8.6</w:t>
      </w:r>
      <w:r w:rsidR="00CD2617" w:rsidRPr="00625858">
        <w:rPr>
          <w:rFonts w:ascii="Calibri" w:hAnsi="Calibri" w:cs="Calibri"/>
        </w:rPr>
        <w:t xml:space="preserve">. </w:t>
      </w:r>
      <w:r w:rsidR="008D3E43" w:rsidRPr="00625858">
        <w:rPr>
          <w:rFonts w:ascii="Calibri" w:hAnsi="Calibri" w:cs="Calibri"/>
        </w:rPr>
        <w:t>M</w:t>
      </w:r>
      <w:r w:rsidR="00CD2617" w:rsidRPr="00625858">
        <w:rPr>
          <w:rFonts w:ascii="Calibri" w:hAnsi="Calibri" w:cs="Calibri"/>
        </w:rPr>
        <w:t>atériel</w:t>
      </w:r>
      <w:bookmarkEnd w:id="22"/>
    </w:p>
    <w:p w14:paraId="7055FE8D" w14:textId="2156B93A" w:rsidR="00CD2617" w:rsidRPr="00625858" w:rsidRDefault="00094F07" w:rsidP="00094F07">
      <w:pPr>
        <w:rPr>
          <w:rFonts w:ascii="Calibri" w:hAnsi="Calibri" w:cs="Calibri"/>
        </w:rPr>
      </w:pPr>
      <w:r w:rsidRPr="00625858">
        <w:rPr>
          <w:rFonts w:ascii="Calibri" w:hAnsi="Calibri" w:cs="Calibri"/>
        </w:rPr>
        <w:t xml:space="preserve">- </w:t>
      </w:r>
      <w:r w:rsidR="00CD2617" w:rsidRPr="00625858">
        <w:rPr>
          <w:rFonts w:ascii="Calibri" w:hAnsi="Calibri" w:cs="Calibri"/>
        </w:rPr>
        <w:t>Imaginer et mettre en place des jeux dessinés au sol de manière permanente (chez les opérateurs, dans les espaces publics, dans les cours de récréation)</w:t>
      </w:r>
      <w:r w:rsidR="00C63DE4">
        <w:rPr>
          <w:rFonts w:ascii="Calibri" w:hAnsi="Calibri" w:cs="Calibri"/>
        </w:rPr>
        <w:t>.</w:t>
      </w:r>
    </w:p>
    <w:p w14:paraId="2E13590A" w14:textId="485E6240" w:rsidR="00CD2617" w:rsidRPr="00625858" w:rsidRDefault="00094F07" w:rsidP="00094F07">
      <w:pPr>
        <w:rPr>
          <w:rFonts w:ascii="Calibri" w:hAnsi="Calibri" w:cs="Calibri"/>
        </w:rPr>
      </w:pPr>
      <w:r w:rsidRPr="00625858">
        <w:rPr>
          <w:rFonts w:ascii="Calibri" w:hAnsi="Calibri" w:cs="Calibri"/>
        </w:rPr>
        <w:t xml:space="preserve">- </w:t>
      </w:r>
      <w:r w:rsidR="00CD2617" w:rsidRPr="00625858">
        <w:rPr>
          <w:rFonts w:ascii="Calibri" w:hAnsi="Calibri" w:cs="Calibri"/>
        </w:rPr>
        <w:t xml:space="preserve">Collaborer avec la ludothèque pour accroître le nombre de grands jeux à prêter aux collectivités mais aussi pour créer une /des malle(s) de jeux de société </w:t>
      </w:r>
      <w:r w:rsidR="00972E2A">
        <w:rPr>
          <w:rFonts w:ascii="Calibri" w:hAnsi="Calibri" w:cs="Calibri"/>
        </w:rPr>
        <w:t xml:space="preserve">et de jeux d’extérieur </w:t>
      </w:r>
      <w:r w:rsidR="00CD2617" w:rsidRPr="00625858">
        <w:rPr>
          <w:rFonts w:ascii="Calibri" w:hAnsi="Calibri" w:cs="Calibri"/>
        </w:rPr>
        <w:t>pour les associations.</w:t>
      </w:r>
    </w:p>
    <w:p w14:paraId="374BAB2D" w14:textId="77777777" w:rsidR="00CD2617" w:rsidRPr="00625858" w:rsidRDefault="00625858" w:rsidP="00094F07">
      <w:pPr>
        <w:rPr>
          <w:rFonts w:ascii="Calibri" w:hAnsi="Calibri" w:cs="Calibri"/>
        </w:rPr>
      </w:pPr>
      <w:r w:rsidRPr="00625858">
        <w:rPr>
          <w:rFonts w:ascii="Calibri" w:hAnsi="Calibri" w:cs="Calibri"/>
        </w:rPr>
        <w:t xml:space="preserve">- </w:t>
      </w:r>
      <w:r w:rsidR="00CD2617" w:rsidRPr="00625858">
        <w:rPr>
          <w:rFonts w:ascii="Calibri" w:hAnsi="Calibri" w:cs="Calibri"/>
        </w:rPr>
        <w:t>Mener une campagne de sensibilisation vers les enfants visant au respect du matériel qui leur est fourni.</w:t>
      </w:r>
    </w:p>
    <w:p w14:paraId="6CF2AF51" w14:textId="77777777" w:rsidR="00CD2617" w:rsidRPr="00625858" w:rsidRDefault="00625858" w:rsidP="00094F07">
      <w:pPr>
        <w:rPr>
          <w:rFonts w:ascii="Calibri" w:hAnsi="Calibri" w:cs="Calibri"/>
        </w:rPr>
      </w:pPr>
      <w:r w:rsidRPr="00625858">
        <w:rPr>
          <w:rFonts w:ascii="Calibri" w:hAnsi="Calibri" w:cs="Calibri"/>
        </w:rPr>
        <w:t>- Favoriser la c</w:t>
      </w:r>
      <w:r w:rsidR="00CD2617" w:rsidRPr="00625858">
        <w:rPr>
          <w:rFonts w:ascii="Calibri" w:hAnsi="Calibri" w:cs="Calibri"/>
        </w:rPr>
        <w:t>ré</w:t>
      </w:r>
      <w:r w:rsidRPr="00625858">
        <w:rPr>
          <w:rFonts w:ascii="Calibri" w:hAnsi="Calibri" w:cs="Calibri"/>
        </w:rPr>
        <w:t>ation</w:t>
      </w:r>
      <w:r w:rsidR="00CD2617" w:rsidRPr="00625858">
        <w:rPr>
          <w:rFonts w:ascii="Calibri" w:hAnsi="Calibri" w:cs="Calibri"/>
        </w:rPr>
        <w:t xml:space="preserve"> des jeux avec du matériel de récupération.</w:t>
      </w:r>
    </w:p>
    <w:p w14:paraId="7C91AB8A" w14:textId="1D7135BF" w:rsidR="00CD2617" w:rsidRDefault="00625858" w:rsidP="00060E5E">
      <w:pPr>
        <w:rPr>
          <w:rFonts w:ascii="Calibri" w:hAnsi="Calibri" w:cs="Calibri"/>
        </w:rPr>
      </w:pPr>
      <w:r w:rsidRPr="00625858">
        <w:rPr>
          <w:rFonts w:ascii="Calibri" w:hAnsi="Calibri" w:cs="Calibri"/>
        </w:rPr>
        <w:t>- Sensibiliser les écoles et opérateurs à l’utilité des jeux (matériels ou immatériels) en cour de récré</w:t>
      </w:r>
      <w:r w:rsidR="00060E5E">
        <w:rPr>
          <w:rFonts w:ascii="Calibri" w:hAnsi="Calibri" w:cs="Calibri"/>
        </w:rPr>
        <w:t>ation.</w:t>
      </w:r>
    </w:p>
    <w:p w14:paraId="1B279FC7" w14:textId="668B5495" w:rsidR="0025067E" w:rsidRPr="00060E5E" w:rsidRDefault="0025067E" w:rsidP="00060E5E">
      <w:pPr>
        <w:rPr>
          <w:rFonts w:ascii="Calibri" w:hAnsi="Calibri" w:cs="Calibri"/>
        </w:rPr>
      </w:pPr>
      <w:r>
        <w:rPr>
          <w:rFonts w:ascii="Calibri" w:hAnsi="Calibri" w:cs="Calibri"/>
        </w:rPr>
        <w:t xml:space="preserve">- Mettre en place une plate-forme répertoriant le matériel </w:t>
      </w:r>
      <w:r w:rsidR="006F6BFC">
        <w:rPr>
          <w:rFonts w:ascii="Calibri" w:hAnsi="Calibri" w:cs="Calibri"/>
        </w:rPr>
        <w:t>appartenant aux</w:t>
      </w:r>
      <w:r>
        <w:rPr>
          <w:rFonts w:ascii="Calibri" w:hAnsi="Calibri" w:cs="Calibri"/>
        </w:rPr>
        <w:t xml:space="preserve"> différents opérateurs et qu’ils seraient disposés à prêter.</w:t>
      </w:r>
    </w:p>
    <w:p w14:paraId="7B6ED307" w14:textId="77777777" w:rsidR="00CD2617" w:rsidRPr="00625858" w:rsidRDefault="00CD2617" w:rsidP="00ED74EB">
      <w:pPr>
        <w:spacing w:line="276" w:lineRule="auto"/>
        <w:contextualSpacing/>
        <w:rPr>
          <w:rFonts w:ascii="Calibri" w:hAnsi="Calibri" w:cs="Calibri"/>
          <w:color w:val="000000" w:themeColor="text1"/>
        </w:rPr>
      </w:pPr>
    </w:p>
    <w:p w14:paraId="65A2A429" w14:textId="77777777" w:rsidR="00CD2617" w:rsidRPr="00625858" w:rsidRDefault="00B945CE" w:rsidP="00ED74EB">
      <w:pPr>
        <w:pStyle w:val="Titre3"/>
        <w:spacing w:before="0"/>
        <w:contextualSpacing/>
        <w:rPr>
          <w:rFonts w:ascii="Calibri" w:hAnsi="Calibri" w:cs="Calibri"/>
        </w:rPr>
      </w:pPr>
      <w:bookmarkStart w:id="23" w:name="_Toc77062316"/>
      <w:r w:rsidRPr="00625858">
        <w:rPr>
          <w:rFonts w:ascii="Calibri" w:hAnsi="Calibri" w:cs="Calibri"/>
        </w:rPr>
        <w:t>8.7</w:t>
      </w:r>
      <w:r w:rsidR="00CD2617" w:rsidRPr="00625858">
        <w:rPr>
          <w:rFonts w:ascii="Calibri" w:hAnsi="Calibri" w:cs="Calibri"/>
        </w:rPr>
        <w:t>. Coordination et partenariats</w:t>
      </w:r>
      <w:bookmarkEnd w:id="23"/>
    </w:p>
    <w:p w14:paraId="2B809309" w14:textId="194CA1DA" w:rsidR="00E02105" w:rsidRDefault="00E02105" w:rsidP="00ED74EB">
      <w:pPr>
        <w:spacing w:line="276" w:lineRule="auto"/>
        <w:rPr>
          <w:rFonts w:ascii="Calibri" w:hAnsi="Calibri" w:cs="Calibri"/>
        </w:rPr>
      </w:pPr>
      <w:r>
        <w:rPr>
          <w:rFonts w:ascii="Calibri" w:hAnsi="Calibri" w:cs="Calibri"/>
        </w:rPr>
        <w:t xml:space="preserve">- Informer davantage les opérateurs </w:t>
      </w:r>
      <w:r w:rsidR="00060E5E">
        <w:rPr>
          <w:rFonts w:ascii="Calibri" w:hAnsi="Calibri" w:cs="Calibri"/>
        </w:rPr>
        <w:t xml:space="preserve">du rôle de la coordination Accueil Temps Libre, </w:t>
      </w:r>
      <w:r>
        <w:rPr>
          <w:rFonts w:ascii="Calibri" w:hAnsi="Calibri" w:cs="Calibri"/>
        </w:rPr>
        <w:t>des décisions de la C</w:t>
      </w:r>
      <w:r w:rsidR="00060E5E">
        <w:rPr>
          <w:rFonts w:ascii="Calibri" w:hAnsi="Calibri" w:cs="Calibri"/>
        </w:rPr>
        <w:t xml:space="preserve">ommission </w:t>
      </w:r>
      <w:r>
        <w:rPr>
          <w:rFonts w:ascii="Calibri" w:hAnsi="Calibri" w:cs="Calibri"/>
        </w:rPr>
        <w:t>C</w:t>
      </w:r>
      <w:r w:rsidR="00060E5E">
        <w:rPr>
          <w:rFonts w:ascii="Calibri" w:hAnsi="Calibri" w:cs="Calibri"/>
        </w:rPr>
        <w:t>ommunale de l’</w:t>
      </w:r>
      <w:r>
        <w:rPr>
          <w:rFonts w:ascii="Calibri" w:hAnsi="Calibri" w:cs="Calibri"/>
        </w:rPr>
        <w:t>A</w:t>
      </w:r>
      <w:r w:rsidR="00060E5E">
        <w:rPr>
          <w:rFonts w:ascii="Calibri" w:hAnsi="Calibri" w:cs="Calibri"/>
        </w:rPr>
        <w:t>ccueil</w:t>
      </w:r>
      <w:r>
        <w:rPr>
          <w:rFonts w:ascii="Calibri" w:hAnsi="Calibri" w:cs="Calibri"/>
        </w:rPr>
        <w:t xml:space="preserve"> et de l’avancement du travail de </w:t>
      </w:r>
      <w:r w:rsidR="00060E5E">
        <w:rPr>
          <w:rFonts w:ascii="Calibri" w:hAnsi="Calibri" w:cs="Calibri"/>
        </w:rPr>
        <w:t>coordination</w:t>
      </w:r>
      <w:r>
        <w:rPr>
          <w:rFonts w:ascii="Calibri" w:hAnsi="Calibri" w:cs="Calibri"/>
        </w:rPr>
        <w:t xml:space="preserve">. </w:t>
      </w:r>
    </w:p>
    <w:p w14:paraId="7E958773" w14:textId="634C9E27" w:rsidR="00E02105" w:rsidRDefault="00E02105" w:rsidP="00ED74EB">
      <w:pPr>
        <w:spacing w:line="276" w:lineRule="auto"/>
        <w:rPr>
          <w:rFonts w:ascii="Calibri" w:hAnsi="Calibri" w:cs="Calibri"/>
        </w:rPr>
      </w:pPr>
      <w:r>
        <w:rPr>
          <w:rFonts w:ascii="Calibri" w:hAnsi="Calibri" w:cs="Calibri"/>
        </w:rPr>
        <w:t>- Organiser un moment de rencontre entre les différents opérateurs (sportifs, culturels, soutien scolaire…).</w:t>
      </w:r>
    </w:p>
    <w:p w14:paraId="0D5C225A" w14:textId="34888ED1" w:rsidR="00D31947" w:rsidRDefault="00D31947" w:rsidP="00ED74EB">
      <w:pPr>
        <w:spacing w:line="276" w:lineRule="auto"/>
        <w:rPr>
          <w:rFonts w:ascii="Calibri" w:hAnsi="Calibri" w:cs="Calibri"/>
        </w:rPr>
      </w:pPr>
      <w:r w:rsidRPr="00D31947">
        <w:rPr>
          <w:rFonts w:ascii="Calibri" w:hAnsi="Calibri" w:cs="Calibri"/>
        </w:rPr>
        <w:t xml:space="preserve">- Organiser des rencontres thématiques permettant l’échange de bonnes pratiques et éventuellement parrainées par une personne </w:t>
      </w:r>
      <w:r w:rsidR="002C4ACC">
        <w:rPr>
          <w:rFonts w:ascii="Calibri" w:hAnsi="Calibri" w:cs="Calibri"/>
        </w:rPr>
        <w:t xml:space="preserve">qui, </w:t>
      </w:r>
      <w:r w:rsidR="002C4ACC" w:rsidRPr="00D31947">
        <w:rPr>
          <w:rFonts w:ascii="Calibri" w:hAnsi="Calibri" w:cs="Calibri"/>
        </w:rPr>
        <w:t>par son expertise</w:t>
      </w:r>
      <w:r w:rsidR="002C4ACC">
        <w:rPr>
          <w:rFonts w:ascii="Calibri" w:hAnsi="Calibri" w:cs="Calibri"/>
        </w:rPr>
        <w:t>, sera</w:t>
      </w:r>
      <w:r w:rsidR="002C4ACC" w:rsidRPr="00D31947">
        <w:rPr>
          <w:rFonts w:ascii="Calibri" w:hAnsi="Calibri" w:cs="Calibri"/>
        </w:rPr>
        <w:t xml:space="preserve"> </w:t>
      </w:r>
      <w:r w:rsidRPr="00D31947">
        <w:rPr>
          <w:rFonts w:ascii="Calibri" w:hAnsi="Calibri" w:cs="Calibri"/>
        </w:rPr>
        <w:t>susceptible de cadrer les discussion</w:t>
      </w:r>
      <w:r>
        <w:rPr>
          <w:rFonts w:ascii="Calibri" w:hAnsi="Calibri" w:cs="Calibri"/>
        </w:rPr>
        <w:t>s</w:t>
      </w:r>
      <w:r w:rsidRPr="00D31947">
        <w:rPr>
          <w:rFonts w:ascii="Calibri" w:hAnsi="Calibri" w:cs="Calibri"/>
        </w:rPr>
        <w:t xml:space="preserve"> </w:t>
      </w:r>
      <w:r w:rsidR="002C4ACC">
        <w:rPr>
          <w:rFonts w:ascii="Calibri" w:hAnsi="Calibri" w:cs="Calibri"/>
        </w:rPr>
        <w:t>et de répondre aux questions</w:t>
      </w:r>
      <w:r w:rsidRPr="00D31947">
        <w:rPr>
          <w:rFonts w:ascii="Calibri" w:hAnsi="Calibri" w:cs="Calibri"/>
        </w:rPr>
        <w:t>.</w:t>
      </w:r>
    </w:p>
    <w:p w14:paraId="497A360C" w14:textId="77777777" w:rsidR="00CD2617" w:rsidRPr="00625858" w:rsidRDefault="00E02105" w:rsidP="00ED74EB">
      <w:pPr>
        <w:spacing w:line="276" w:lineRule="auto"/>
        <w:rPr>
          <w:rFonts w:ascii="Calibri" w:hAnsi="Calibri" w:cs="Calibri"/>
        </w:rPr>
      </w:pPr>
      <w:r>
        <w:rPr>
          <w:rFonts w:ascii="Calibri" w:hAnsi="Calibri" w:cs="Calibri"/>
        </w:rPr>
        <w:t>- Aider l</w:t>
      </w:r>
      <w:r w:rsidR="00CD2617" w:rsidRPr="00625858">
        <w:rPr>
          <w:rFonts w:ascii="Calibri" w:hAnsi="Calibri" w:cs="Calibri"/>
        </w:rPr>
        <w:t xml:space="preserve">es opérateurs de soutien scolaire </w:t>
      </w:r>
      <w:r>
        <w:rPr>
          <w:rFonts w:ascii="Calibri" w:hAnsi="Calibri" w:cs="Calibri"/>
        </w:rPr>
        <w:t>qui souhaitent</w:t>
      </w:r>
      <w:r w:rsidR="00CD2617" w:rsidRPr="00625858">
        <w:rPr>
          <w:rFonts w:ascii="Calibri" w:hAnsi="Calibri" w:cs="Calibri"/>
        </w:rPr>
        <w:t xml:space="preserve"> se voir entre eux et rencontrer les acteurs scolaires.</w:t>
      </w:r>
    </w:p>
    <w:p w14:paraId="5DE56D6D" w14:textId="77777777" w:rsidR="00CD2617" w:rsidRPr="00625858" w:rsidRDefault="00CD2617" w:rsidP="00ED74EB">
      <w:pPr>
        <w:spacing w:line="276" w:lineRule="auto"/>
        <w:contextualSpacing/>
        <w:rPr>
          <w:rFonts w:ascii="Calibri" w:hAnsi="Calibri" w:cs="Calibri"/>
        </w:rPr>
      </w:pPr>
    </w:p>
    <w:p w14:paraId="45A3C5E4" w14:textId="77777777" w:rsidR="00CD2617" w:rsidRPr="00625858" w:rsidRDefault="00B945CE" w:rsidP="00ED74EB">
      <w:pPr>
        <w:pStyle w:val="Titre3"/>
        <w:spacing w:before="0"/>
        <w:contextualSpacing/>
        <w:rPr>
          <w:rFonts w:ascii="Calibri" w:hAnsi="Calibri" w:cs="Calibri"/>
        </w:rPr>
      </w:pPr>
      <w:bookmarkStart w:id="24" w:name="_Toc77062317"/>
      <w:r w:rsidRPr="00625858">
        <w:rPr>
          <w:rFonts w:ascii="Calibri" w:hAnsi="Calibri" w:cs="Calibri"/>
        </w:rPr>
        <w:t>8.8</w:t>
      </w:r>
      <w:r w:rsidR="00CD2617" w:rsidRPr="00625858">
        <w:rPr>
          <w:rFonts w:ascii="Calibri" w:hAnsi="Calibri" w:cs="Calibri"/>
        </w:rPr>
        <w:t xml:space="preserve">. </w:t>
      </w:r>
      <w:r w:rsidR="008D3E43" w:rsidRPr="00625858">
        <w:rPr>
          <w:rFonts w:ascii="Calibri" w:hAnsi="Calibri" w:cs="Calibri"/>
        </w:rPr>
        <w:t>Infrastructure</w:t>
      </w:r>
      <w:r w:rsidR="00CD2617" w:rsidRPr="00625858">
        <w:rPr>
          <w:rFonts w:ascii="Calibri" w:hAnsi="Calibri" w:cs="Calibri"/>
        </w:rPr>
        <w:t xml:space="preserve"> d’accueil</w:t>
      </w:r>
      <w:bookmarkEnd w:id="24"/>
    </w:p>
    <w:p w14:paraId="36EB86C2" w14:textId="3360AEDC" w:rsidR="00CD2617" w:rsidRPr="00625858" w:rsidRDefault="009248EB" w:rsidP="00ED74EB">
      <w:pPr>
        <w:spacing w:line="276" w:lineRule="auto"/>
        <w:contextualSpacing/>
        <w:rPr>
          <w:rFonts w:ascii="Calibri" w:hAnsi="Calibri" w:cs="Calibri"/>
        </w:rPr>
      </w:pPr>
      <w:r w:rsidRPr="00625858">
        <w:rPr>
          <w:rFonts w:ascii="Calibri" w:hAnsi="Calibri" w:cs="Calibri"/>
        </w:rPr>
        <w:t xml:space="preserve">- </w:t>
      </w:r>
      <w:r w:rsidR="006F6BFC">
        <w:rPr>
          <w:rFonts w:ascii="Calibri" w:hAnsi="Calibri" w:cs="Calibri"/>
        </w:rPr>
        <w:t xml:space="preserve">Soutenir les écoles qui </w:t>
      </w:r>
      <w:r w:rsidR="00335BB6">
        <w:rPr>
          <w:rFonts w:ascii="Calibri" w:hAnsi="Calibri" w:cs="Calibri"/>
        </w:rPr>
        <w:t>souhaiteraient</w:t>
      </w:r>
      <w:r w:rsidR="006F6BFC">
        <w:rPr>
          <w:rFonts w:ascii="Calibri" w:hAnsi="Calibri" w:cs="Calibri"/>
        </w:rPr>
        <w:t xml:space="preserve"> </w:t>
      </w:r>
      <w:r w:rsidR="00335BB6">
        <w:rPr>
          <w:rFonts w:ascii="Calibri" w:hAnsi="Calibri" w:cs="Calibri"/>
        </w:rPr>
        <w:t>réaménager</w:t>
      </w:r>
      <w:r w:rsidR="00943724" w:rsidRPr="00625858">
        <w:rPr>
          <w:rFonts w:ascii="Calibri" w:hAnsi="Calibri" w:cs="Calibri"/>
        </w:rPr>
        <w:t xml:space="preserve"> </w:t>
      </w:r>
      <w:r w:rsidRPr="00625858">
        <w:rPr>
          <w:rFonts w:ascii="Calibri" w:hAnsi="Calibri" w:cs="Calibri"/>
        </w:rPr>
        <w:t>l</w:t>
      </w:r>
      <w:r w:rsidR="00943724" w:rsidRPr="00625858">
        <w:rPr>
          <w:rFonts w:ascii="Calibri" w:hAnsi="Calibri" w:cs="Calibri"/>
        </w:rPr>
        <w:t>e</w:t>
      </w:r>
      <w:r w:rsidR="006F6BFC">
        <w:rPr>
          <w:rFonts w:ascii="Calibri" w:hAnsi="Calibri" w:cs="Calibri"/>
        </w:rPr>
        <w:t>ur</w:t>
      </w:r>
      <w:r w:rsidR="00943724" w:rsidRPr="00625858">
        <w:rPr>
          <w:rFonts w:ascii="Calibri" w:hAnsi="Calibri" w:cs="Calibri"/>
        </w:rPr>
        <w:t xml:space="preserve"> cour de récréation : </w:t>
      </w:r>
      <w:r w:rsidR="006F6BFC">
        <w:rPr>
          <w:rFonts w:ascii="Calibri" w:hAnsi="Calibri" w:cs="Calibri"/>
        </w:rPr>
        <w:t xml:space="preserve">aménager des zones en fonction des types d’activités ou des groupes d’âges, </w:t>
      </w:r>
      <w:r w:rsidR="00CD2617" w:rsidRPr="00625858">
        <w:rPr>
          <w:rFonts w:ascii="Calibri" w:hAnsi="Calibri" w:cs="Calibri"/>
        </w:rPr>
        <w:t>plus de modules et de matériel</w:t>
      </w:r>
      <w:r w:rsidRPr="00625858">
        <w:rPr>
          <w:rFonts w:ascii="Calibri" w:hAnsi="Calibri" w:cs="Calibri"/>
        </w:rPr>
        <w:t xml:space="preserve"> de jeux, prévoir un endroit pour se (re)poser</w:t>
      </w:r>
      <w:r w:rsidR="00C90BA2">
        <w:rPr>
          <w:rFonts w:ascii="Calibri" w:hAnsi="Calibri" w:cs="Calibri"/>
        </w:rPr>
        <w:t xml:space="preserve"> ou lire</w:t>
      </w:r>
      <w:r w:rsidRPr="00625858">
        <w:rPr>
          <w:rFonts w:ascii="Calibri" w:hAnsi="Calibri" w:cs="Calibri"/>
        </w:rPr>
        <w:t>.</w:t>
      </w:r>
    </w:p>
    <w:p w14:paraId="049D8C88" w14:textId="77777777" w:rsidR="009248EB" w:rsidRPr="00625858" w:rsidRDefault="009248EB" w:rsidP="00ED74EB">
      <w:pPr>
        <w:spacing w:line="276" w:lineRule="auto"/>
        <w:contextualSpacing/>
        <w:rPr>
          <w:rFonts w:ascii="Calibri" w:hAnsi="Calibri" w:cs="Calibri"/>
        </w:rPr>
      </w:pPr>
      <w:r w:rsidRPr="00625858">
        <w:rPr>
          <w:rFonts w:ascii="Calibri" w:hAnsi="Calibri" w:cs="Calibri"/>
        </w:rPr>
        <w:t>- Proposer aux opérateurs de mettre du matériel en commun pour diminuer les coûts ainsi que l’espace de stockage nécessaire.</w:t>
      </w:r>
    </w:p>
    <w:p w14:paraId="2B24FEE5" w14:textId="77777777" w:rsidR="009248EB" w:rsidRPr="00625858" w:rsidRDefault="009248EB" w:rsidP="00ED74EB">
      <w:pPr>
        <w:spacing w:line="276" w:lineRule="auto"/>
        <w:contextualSpacing/>
        <w:rPr>
          <w:rFonts w:ascii="Calibri" w:hAnsi="Calibri" w:cs="Calibri"/>
        </w:rPr>
      </w:pPr>
      <w:r w:rsidRPr="00625858">
        <w:rPr>
          <w:rFonts w:ascii="Calibri" w:hAnsi="Calibri" w:cs="Calibri"/>
        </w:rPr>
        <w:t>- Développer un partenariat ATL-Ludothèque.</w:t>
      </w:r>
    </w:p>
    <w:p w14:paraId="45536797" w14:textId="77777777" w:rsidR="009248EB" w:rsidRPr="00625858" w:rsidRDefault="009248EB" w:rsidP="009248EB">
      <w:pPr>
        <w:rPr>
          <w:rFonts w:ascii="Calibri" w:hAnsi="Calibri" w:cs="Calibri"/>
        </w:rPr>
      </w:pPr>
      <w:r w:rsidRPr="00625858">
        <w:rPr>
          <w:rFonts w:ascii="Calibri" w:hAnsi="Calibri" w:cs="Calibri"/>
        </w:rPr>
        <w:t>- Plus de flexibilité dans l’aménagement des locaux scolaires pourraient permettre plus de partage de locaux (pour l’interne et l’externe).</w:t>
      </w:r>
    </w:p>
    <w:p w14:paraId="2BB9E1E0" w14:textId="62C5799C" w:rsidR="00943724" w:rsidRPr="00625858" w:rsidRDefault="009248EB" w:rsidP="00ED74EB">
      <w:pPr>
        <w:spacing w:line="276" w:lineRule="auto"/>
        <w:contextualSpacing/>
        <w:rPr>
          <w:rFonts w:ascii="Calibri" w:hAnsi="Calibri" w:cs="Calibri"/>
        </w:rPr>
      </w:pPr>
      <w:r w:rsidRPr="00625858">
        <w:rPr>
          <w:rFonts w:ascii="Calibri" w:hAnsi="Calibri" w:cs="Calibri"/>
        </w:rPr>
        <w:t xml:space="preserve">- </w:t>
      </w:r>
      <w:r w:rsidR="00943724" w:rsidRPr="00625858">
        <w:rPr>
          <w:rFonts w:ascii="Calibri" w:hAnsi="Calibri" w:cs="Calibri"/>
        </w:rPr>
        <w:t xml:space="preserve">Relayer </w:t>
      </w:r>
      <w:r w:rsidR="00972E2A">
        <w:rPr>
          <w:rFonts w:ascii="Calibri" w:hAnsi="Calibri" w:cs="Calibri"/>
        </w:rPr>
        <w:t xml:space="preserve">les </w:t>
      </w:r>
      <w:r w:rsidR="00943724" w:rsidRPr="00625858">
        <w:rPr>
          <w:rFonts w:ascii="Calibri" w:hAnsi="Calibri" w:cs="Calibri"/>
        </w:rPr>
        <w:t xml:space="preserve">demandes particulières : </w:t>
      </w:r>
    </w:p>
    <w:p w14:paraId="151B15EF" w14:textId="77777777" w:rsidR="005D3B47" w:rsidRPr="00625858" w:rsidRDefault="005D3B47" w:rsidP="005D3B47">
      <w:pPr>
        <w:pStyle w:val="Paragraphedeliste"/>
        <w:numPr>
          <w:ilvl w:val="0"/>
          <w:numId w:val="18"/>
        </w:numPr>
        <w:spacing w:after="0"/>
        <w:rPr>
          <w:rFonts w:eastAsia="Times New Roman" w:cs="Calibri"/>
          <w:sz w:val="24"/>
          <w:szCs w:val="24"/>
          <w:lang w:eastAsia="fr-FR"/>
        </w:rPr>
      </w:pPr>
      <w:r w:rsidRPr="00625858">
        <w:rPr>
          <w:rFonts w:eastAsia="Times New Roman" w:cs="Calibri"/>
          <w:sz w:val="24"/>
          <w:szCs w:val="24"/>
          <w:lang w:eastAsia="fr-FR"/>
        </w:rPr>
        <w:t>Forum Koekelbergeois : sécurisation de l’</w:t>
      </w:r>
      <w:r w:rsidR="00CD2617" w:rsidRPr="00625858">
        <w:rPr>
          <w:rFonts w:eastAsia="Times New Roman" w:cs="Calibri"/>
          <w:sz w:val="24"/>
          <w:szCs w:val="24"/>
          <w:lang w:eastAsia="fr-FR"/>
        </w:rPr>
        <w:t xml:space="preserve">Atelier 35. </w:t>
      </w:r>
    </w:p>
    <w:p w14:paraId="4B253735" w14:textId="77777777" w:rsidR="005D3B47" w:rsidRPr="00625858" w:rsidRDefault="005D3B47" w:rsidP="005D3B47">
      <w:pPr>
        <w:pStyle w:val="Paragraphedeliste"/>
        <w:numPr>
          <w:ilvl w:val="0"/>
          <w:numId w:val="18"/>
        </w:numPr>
        <w:spacing w:after="0"/>
        <w:rPr>
          <w:rFonts w:eastAsia="Times New Roman" w:cs="Calibri"/>
          <w:sz w:val="24"/>
          <w:szCs w:val="24"/>
          <w:lang w:eastAsia="fr-FR"/>
        </w:rPr>
      </w:pPr>
      <w:r w:rsidRPr="00625858">
        <w:rPr>
          <w:rFonts w:eastAsia="Times New Roman" w:cs="Calibri"/>
          <w:sz w:val="24"/>
          <w:szCs w:val="24"/>
          <w:lang w:eastAsia="fr-FR"/>
        </w:rPr>
        <w:t xml:space="preserve">Trolle d’Histoires : mise à disposition du local Simonis en plus du local Empereur pour pouvoir stocker du matériel et entreposer les travaux de mes élèves. Y faire </w:t>
      </w:r>
      <w:r w:rsidRPr="00625858">
        <w:rPr>
          <w:rFonts w:eastAsia="Times New Roman" w:cs="Calibri"/>
          <w:sz w:val="24"/>
          <w:szCs w:val="24"/>
          <w:lang w:eastAsia="fr-FR"/>
        </w:rPr>
        <w:lastRenderedPageBreak/>
        <w:t>aménager un coin dédié uniquement à la gravure pour pouvoir y accueillir plus de participants.</w:t>
      </w:r>
    </w:p>
    <w:p w14:paraId="6DC3CDBC" w14:textId="77777777" w:rsidR="00CC4D1C" w:rsidRPr="00625858" w:rsidRDefault="00CC4D1C" w:rsidP="00CC4D1C">
      <w:pPr>
        <w:pStyle w:val="Paragraphedeliste"/>
        <w:numPr>
          <w:ilvl w:val="0"/>
          <w:numId w:val="18"/>
        </w:numPr>
        <w:spacing w:after="0"/>
        <w:rPr>
          <w:rFonts w:eastAsia="Times New Roman" w:cs="Calibri"/>
          <w:sz w:val="24"/>
          <w:szCs w:val="24"/>
          <w:lang w:eastAsia="fr-FR"/>
        </w:rPr>
      </w:pPr>
      <w:r w:rsidRPr="00625858">
        <w:rPr>
          <w:rFonts w:eastAsia="Times New Roman" w:cs="Calibri"/>
          <w:sz w:val="24"/>
          <w:szCs w:val="24"/>
          <w:lang w:eastAsia="fr-FR"/>
        </w:rPr>
        <w:t>Impuls : achat de miroirs et de praticables pour les cours de gymnastique rythmique.</w:t>
      </w:r>
    </w:p>
    <w:p w14:paraId="0BB88B34" w14:textId="77777777" w:rsidR="00CC4D1C" w:rsidRPr="00625858" w:rsidRDefault="003022F7" w:rsidP="00CC4D1C">
      <w:pPr>
        <w:pStyle w:val="Paragraphedeliste"/>
        <w:numPr>
          <w:ilvl w:val="0"/>
          <w:numId w:val="18"/>
        </w:numPr>
        <w:spacing w:after="0"/>
        <w:rPr>
          <w:rFonts w:eastAsia="Times New Roman" w:cs="Calibri"/>
          <w:sz w:val="24"/>
          <w:szCs w:val="24"/>
          <w:lang w:eastAsia="fr-FR"/>
        </w:rPr>
      </w:pPr>
      <w:r w:rsidRPr="00625858">
        <w:rPr>
          <w:rFonts w:eastAsia="Times New Roman" w:cs="Calibri"/>
          <w:sz w:val="24"/>
          <w:szCs w:val="24"/>
          <w:lang w:eastAsia="fr-FR"/>
        </w:rPr>
        <w:t>Ecole Swartenbroeks : attention à apporter à la propreté.</w:t>
      </w:r>
    </w:p>
    <w:p w14:paraId="23F2CEC1" w14:textId="77777777" w:rsidR="00F3537B" w:rsidRPr="00625858" w:rsidRDefault="00F3537B" w:rsidP="00ED74EB">
      <w:pPr>
        <w:spacing w:line="276" w:lineRule="auto"/>
        <w:contextualSpacing/>
        <w:rPr>
          <w:rFonts w:ascii="Calibri" w:hAnsi="Calibri" w:cs="Calibri"/>
          <w:color w:val="000000" w:themeColor="text1"/>
        </w:rPr>
      </w:pPr>
    </w:p>
    <w:p w14:paraId="34F27FEE" w14:textId="77777777" w:rsidR="00CD2617" w:rsidRPr="00625858" w:rsidRDefault="00B945CE" w:rsidP="00ED74EB">
      <w:pPr>
        <w:pStyle w:val="Titre3"/>
        <w:spacing w:before="0"/>
        <w:contextualSpacing/>
        <w:rPr>
          <w:rFonts w:ascii="Calibri" w:hAnsi="Calibri" w:cs="Calibri"/>
        </w:rPr>
      </w:pPr>
      <w:bookmarkStart w:id="25" w:name="_Toc77062318"/>
      <w:r w:rsidRPr="00625858">
        <w:rPr>
          <w:rFonts w:ascii="Calibri" w:hAnsi="Calibri" w:cs="Calibri"/>
        </w:rPr>
        <w:t>8.9</w:t>
      </w:r>
      <w:r w:rsidR="00CD2617" w:rsidRPr="00625858">
        <w:rPr>
          <w:rFonts w:ascii="Calibri" w:hAnsi="Calibri" w:cs="Calibri"/>
        </w:rPr>
        <w:t>. Accessibilité aux enfants à besoins spécifiques</w:t>
      </w:r>
      <w:bookmarkEnd w:id="25"/>
    </w:p>
    <w:p w14:paraId="5622A1AE" w14:textId="77777777" w:rsidR="00CD2617" w:rsidRPr="00625858" w:rsidRDefault="00094F07" w:rsidP="00094F07">
      <w:pPr>
        <w:rPr>
          <w:rFonts w:ascii="Calibri" w:hAnsi="Calibri" w:cs="Calibri"/>
        </w:rPr>
      </w:pPr>
      <w:r w:rsidRPr="00625858">
        <w:rPr>
          <w:rFonts w:ascii="Calibri" w:hAnsi="Calibri" w:cs="Calibri"/>
        </w:rPr>
        <w:t xml:space="preserve">- </w:t>
      </w:r>
      <w:r w:rsidR="00CD2617" w:rsidRPr="00625858">
        <w:rPr>
          <w:rFonts w:ascii="Calibri" w:hAnsi="Calibri" w:cs="Calibri"/>
        </w:rPr>
        <w:t>Recherche</w:t>
      </w:r>
      <w:r w:rsidRPr="00625858">
        <w:rPr>
          <w:rFonts w:ascii="Calibri" w:hAnsi="Calibri" w:cs="Calibri"/>
        </w:rPr>
        <w:t>r</w:t>
      </w:r>
      <w:r w:rsidR="00CD2617" w:rsidRPr="00625858">
        <w:rPr>
          <w:rFonts w:ascii="Calibri" w:hAnsi="Calibri" w:cs="Calibri"/>
        </w:rPr>
        <w:t xml:space="preserve"> de subvention</w:t>
      </w:r>
      <w:r w:rsidR="005D3B47" w:rsidRPr="00625858">
        <w:rPr>
          <w:rFonts w:ascii="Calibri" w:hAnsi="Calibri" w:cs="Calibri"/>
        </w:rPr>
        <w:t>s</w:t>
      </w:r>
      <w:r w:rsidR="00CD2617" w:rsidRPr="00625858">
        <w:rPr>
          <w:rFonts w:ascii="Calibri" w:hAnsi="Calibri" w:cs="Calibri"/>
        </w:rPr>
        <w:t xml:space="preserve"> car l’encadrement et les modifications d’infrastructures coutent cher</w:t>
      </w:r>
      <w:r w:rsidR="005D3B47" w:rsidRPr="00625858">
        <w:rPr>
          <w:rFonts w:ascii="Calibri" w:hAnsi="Calibri" w:cs="Calibri"/>
        </w:rPr>
        <w:t>.</w:t>
      </w:r>
    </w:p>
    <w:p w14:paraId="09A17059" w14:textId="77777777" w:rsidR="00CD2617" w:rsidRPr="00625858" w:rsidRDefault="00094F07" w:rsidP="00094F07">
      <w:pPr>
        <w:rPr>
          <w:rFonts w:ascii="Calibri" w:hAnsi="Calibri" w:cs="Calibri"/>
        </w:rPr>
      </w:pPr>
      <w:r w:rsidRPr="00625858">
        <w:rPr>
          <w:rFonts w:ascii="Calibri" w:hAnsi="Calibri" w:cs="Calibri"/>
        </w:rPr>
        <w:t xml:space="preserve">- </w:t>
      </w:r>
      <w:r w:rsidR="00CD2617" w:rsidRPr="00625858">
        <w:rPr>
          <w:rFonts w:ascii="Calibri" w:hAnsi="Calibri" w:cs="Calibri"/>
        </w:rPr>
        <w:t>Communiquer avec les services d’accompagnement pour se faire connaître auprès des familles concernées</w:t>
      </w:r>
      <w:r w:rsidR="005D3B47" w:rsidRPr="00625858">
        <w:rPr>
          <w:rFonts w:ascii="Calibri" w:hAnsi="Calibri" w:cs="Calibri"/>
        </w:rPr>
        <w:t>.</w:t>
      </w:r>
    </w:p>
    <w:p w14:paraId="115FBB89" w14:textId="77777777" w:rsidR="00CD2617" w:rsidRPr="00625858" w:rsidRDefault="00094F07" w:rsidP="00094F07">
      <w:pPr>
        <w:rPr>
          <w:rFonts w:ascii="Calibri" w:hAnsi="Calibri" w:cs="Calibri"/>
        </w:rPr>
      </w:pPr>
      <w:r w:rsidRPr="00625858">
        <w:rPr>
          <w:rFonts w:ascii="Calibri" w:hAnsi="Calibri" w:cs="Calibri"/>
        </w:rPr>
        <w:t xml:space="preserve">- </w:t>
      </w:r>
      <w:r w:rsidR="00CD2617" w:rsidRPr="00625858">
        <w:rPr>
          <w:rFonts w:ascii="Calibri" w:hAnsi="Calibri" w:cs="Calibri"/>
        </w:rPr>
        <w:t>Dans un premier temps, proposer aux services de la mobilité et de l’égalité des chances de faire un tour des bâtiments de manière à repérer les problèmes d’accès aux lieux d’accueil (et liés aux infrastructures) et sensibiliser le collège échevinal à cette problématique en vue de mettre en place les changements nécessaires.</w:t>
      </w:r>
    </w:p>
    <w:p w14:paraId="20AA28E6" w14:textId="4CD743BE" w:rsidR="00CD2617" w:rsidRPr="00625858" w:rsidRDefault="00094F07" w:rsidP="00094F07">
      <w:pPr>
        <w:rPr>
          <w:rFonts w:ascii="Calibri" w:hAnsi="Calibri" w:cs="Calibri"/>
        </w:rPr>
      </w:pPr>
      <w:r w:rsidRPr="00625858">
        <w:rPr>
          <w:rFonts w:ascii="Calibri" w:hAnsi="Calibri" w:cs="Calibri"/>
        </w:rPr>
        <w:t>- Organiser</w:t>
      </w:r>
      <w:r w:rsidR="00CD2617" w:rsidRPr="00625858">
        <w:rPr>
          <w:rFonts w:ascii="Calibri" w:hAnsi="Calibri" w:cs="Calibri"/>
        </w:rPr>
        <w:t xml:space="preserve"> </w:t>
      </w:r>
      <w:r w:rsidRPr="00625858">
        <w:rPr>
          <w:rFonts w:ascii="Calibri" w:hAnsi="Calibri" w:cs="Calibri"/>
        </w:rPr>
        <w:t>une réunion d’information/formation de</w:t>
      </w:r>
      <w:r w:rsidR="00CD2617" w:rsidRPr="00625858">
        <w:rPr>
          <w:rFonts w:ascii="Calibri" w:hAnsi="Calibri" w:cs="Calibri"/>
        </w:rPr>
        <w:t xml:space="preserve"> sensibilisation. </w:t>
      </w:r>
    </w:p>
    <w:p w14:paraId="3AEFC6E3" w14:textId="77777777" w:rsidR="00CD2617" w:rsidRPr="00625858" w:rsidRDefault="00094F07" w:rsidP="00094F07">
      <w:pPr>
        <w:rPr>
          <w:rFonts w:ascii="Calibri" w:hAnsi="Calibri" w:cs="Calibri"/>
        </w:rPr>
      </w:pPr>
      <w:r w:rsidRPr="00625858">
        <w:rPr>
          <w:rFonts w:ascii="Calibri" w:hAnsi="Calibri" w:cs="Calibri"/>
        </w:rPr>
        <w:t xml:space="preserve">- </w:t>
      </w:r>
      <w:r w:rsidR="00CD2617" w:rsidRPr="00625858">
        <w:rPr>
          <w:rFonts w:ascii="Calibri" w:hAnsi="Calibri" w:cs="Calibri"/>
        </w:rPr>
        <w:t xml:space="preserve">Créer des pastilles différentes qui seraient utilisées par les opérateurs de manière à clarifier le(s) type(s) d’enfant(s) qu’ils sont en mesure d’accueillir. </w:t>
      </w:r>
    </w:p>
    <w:p w14:paraId="7510A32E" w14:textId="77777777" w:rsidR="00C3203E" w:rsidRPr="00625858" w:rsidRDefault="00C3203E" w:rsidP="00ED74EB">
      <w:pPr>
        <w:spacing w:line="276" w:lineRule="auto"/>
        <w:rPr>
          <w:rFonts w:ascii="Calibri" w:hAnsi="Calibri" w:cs="Calibri"/>
        </w:rPr>
      </w:pPr>
    </w:p>
    <w:p w14:paraId="1A51007E" w14:textId="77777777" w:rsidR="00CD2617" w:rsidRPr="00625858" w:rsidRDefault="00B945CE" w:rsidP="00ED74EB">
      <w:pPr>
        <w:pStyle w:val="Titre3"/>
        <w:spacing w:before="0"/>
        <w:contextualSpacing/>
        <w:rPr>
          <w:rFonts w:ascii="Calibri" w:hAnsi="Calibri" w:cs="Calibri"/>
        </w:rPr>
      </w:pPr>
      <w:bookmarkStart w:id="26" w:name="_Toc77062319"/>
      <w:r w:rsidRPr="00625858">
        <w:rPr>
          <w:rFonts w:ascii="Calibri" w:hAnsi="Calibri" w:cs="Calibri"/>
        </w:rPr>
        <w:t>8.10</w:t>
      </w:r>
      <w:r w:rsidR="00CD2617" w:rsidRPr="00625858">
        <w:rPr>
          <w:rFonts w:ascii="Calibri" w:hAnsi="Calibri" w:cs="Calibri"/>
        </w:rPr>
        <w:t>. Offre</w:t>
      </w:r>
      <w:r w:rsidR="00F3537B">
        <w:rPr>
          <w:rFonts w:ascii="Calibri" w:hAnsi="Calibri" w:cs="Calibri"/>
        </w:rPr>
        <w:t> :</w:t>
      </w:r>
      <w:r w:rsidR="00F94818" w:rsidRPr="00625858">
        <w:rPr>
          <w:rFonts w:ascii="Calibri" w:hAnsi="Calibri" w:cs="Calibri"/>
        </w:rPr>
        <w:t xml:space="preserve"> </w:t>
      </w:r>
      <w:r w:rsidR="00CD2617" w:rsidRPr="00625858">
        <w:rPr>
          <w:rFonts w:ascii="Calibri" w:hAnsi="Calibri" w:cs="Calibri"/>
        </w:rPr>
        <w:t>contenu</w:t>
      </w:r>
      <w:r w:rsidR="00F94818" w:rsidRPr="00625858">
        <w:rPr>
          <w:rFonts w:ascii="Calibri" w:hAnsi="Calibri" w:cs="Calibri"/>
        </w:rPr>
        <w:t xml:space="preserve"> et tranches d’âges</w:t>
      </w:r>
      <w:bookmarkEnd w:id="26"/>
    </w:p>
    <w:p w14:paraId="308CA117" w14:textId="4E181FB8" w:rsidR="007078E5" w:rsidRDefault="007078E5" w:rsidP="00ED74EB">
      <w:pPr>
        <w:spacing w:line="276" w:lineRule="auto"/>
        <w:rPr>
          <w:rFonts w:ascii="Calibri" w:hAnsi="Calibri" w:cs="Calibri"/>
        </w:rPr>
      </w:pPr>
      <w:r w:rsidRPr="00625858">
        <w:rPr>
          <w:rFonts w:ascii="Calibri" w:hAnsi="Calibri" w:cs="Calibri"/>
        </w:rPr>
        <w:t>2,5-5 ans : en période scolaire, le week-end et pendant les vacances ; sport (football, natation), activité</w:t>
      </w:r>
      <w:r w:rsidR="00972E2A">
        <w:rPr>
          <w:rFonts w:ascii="Calibri" w:hAnsi="Calibri" w:cs="Calibri"/>
        </w:rPr>
        <w:t>s</w:t>
      </w:r>
      <w:r w:rsidRPr="00625858">
        <w:rPr>
          <w:rFonts w:ascii="Calibri" w:hAnsi="Calibri" w:cs="Calibri"/>
        </w:rPr>
        <w:t xml:space="preserve"> multidimensionnelles, activités extérieures, musique, cuisine.</w:t>
      </w:r>
    </w:p>
    <w:p w14:paraId="0E85B6E1" w14:textId="1ADA10E0" w:rsidR="00C621C4" w:rsidRDefault="00C621C4" w:rsidP="00C621C4">
      <w:pPr>
        <w:rPr>
          <w:rFonts w:cs="Calibri"/>
        </w:rPr>
      </w:pPr>
      <w:r w:rsidRPr="00C621C4">
        <w:rPr>
          <w:rFonts w:ascii="Calibri" w:hAnsi="Calibri" w:cs="Calibri"/>
        </w:rPr>
        <w:t>-</w:t>
      </w:r>
      <w:r>
        <w:rPr>
          <w:rFonts w:cs="Calibri"/>
        </w:rPr>
        <w:t xml:space="preserve"> </w:t>
      </w:r>
      <w:r w:rsidRPr="00C621C4">
        <w:rPr>
          <w:rFonts w:cs="Calibri"/>
        </w:rPr>
        <w:t>Amél</w:t>
      </w:r>
      <w:r>
        <w:rPr>
          <w:rFonts w:cs="Calibri"/>
        </w:rPr>
        <w:t>iorer l’offre d’accueil des enfants de 2,5 à 5 ans.</w:t>
      </w:r>
    </w:p>
    <w:p w14:paraId="3AC61F31" w14:textId="77777777" w:rsidR="00C621C4" w:rsidRPr="00C621C4" w:rsidRDefault="00C621C4" w:rsidP="00C621C4">
      <w:pPr>
        <w:rPr>
          <w:rFonts w:ascii="Calibri" w:hAnsi="Calibri" w:cs="Calibri"/>
          <w:sz w:val="10"/>
          <w:szCs w:val="10"/>
        </w:rPr>
      </w:pPr>
    </w:p>
    <w:p w14:paraId="1E0CB57E" w14:textId="5DA76F05" w:rsidR="007078E5" w:rsidRDefault="007078E5" w:rsidP="00ED74EB">
      <w:pPr>
        <w:spacing w:line="276" w:lineRule="auto"/>
        <w:rPr>
          <w:rFonts w:ascii="Calibri" w:hAnsi="Calibri" w:cs="Calibri"/>
        </w:rPr>
      </w:pPr>
      <w:r w:rsidRPr="00625858">
        <w:rPr>
          <w:rFonts w:ascii="Calibri" w:hAnsi="Calibri" w:cs="Calibri"/>
        </w:rPr>
        <w:t>6-12 ans : surtout en période scolaire ; sport (football, basketball, boxe, vélo, natation), soutien scolaire, activités multidimensionnelles, activités extérieures, musique, cuisine, néerlandais.</w:t>
      </w:r>
    </w:p>
    <w:p w14:paraId="7B5AF2F2" w14:textId="77777777" w:rsidR="00C621C4" w:rsidRPr="00C621C4" w:rsidRDefault="00C621C4" w:rsidP="00ED74EB">
      <w:pPr>
        <w:spacing w:line="276" w:lineRule="auto"/>
        <w:rPr>
          <w:rFonts w:ascii="Calibri" w:hAnsi="Calibri" w:cs="Calibri"/>
          <w:sz w:val="10"/>
          <w:szCs w:val="10"/>
        </w:rPr>
      </w:pPr>
    </w:p>
    <w:p w14:paraId="2A5FA5E4" w14:textId="0248DA3D" w:rsidR="00435E55" w:rsidRPr="00C90BA2" w:rsidRDefault="007078E5" w:rsidP="00C90BA2">
      <w:pPr>
        <w:spacing w:line="276" w:lineRule="auto"/>
        <w:rPr>
          <w:rFonts w:ascii="Calibri" w:hAnsi="Calibri" w:cs="Calibri"/>
        </w:rPr>
      </w:pPr>
      <w:r w:rsidRPr="00625858">
        <w:rPr>
          <w:rFonts w:ascii="Calibri" w:hAnsi="Calibri" w:cs="Calibri"/>
        </w:rPr>
        <w:t>Et aussi : activités parents-enfants et d’aide à la parentalité</w:t>
      </w:r>
      <w:r w:rsidR="00F94818" w:rsidRPr="00625858">
        <w:rPr>
          <w:rFonts w:ascii="Calibri" w:hAnsi="Calibri" w:cs="Calibri"/>
        </w:rPr>
        <w:t> ; lieux mis gratuitement (ou presque) à la disposition des familles</w:t>
      </w:r>
      <w:r w:rsidR="00C90BA2">
        <w:rPr>
          <w:rFonts w:ascii="Calibri" w:hAnsi="Calibri" w:cs="Calibri"/>
        </w:rPr>
        <w:t xml:space="preserve">, </w:t>
      </w:r>
      <w:r w:rsidR="00435E55" w:rsidRPr="00C90BA2">
        <w:rPr>
          <w:rFonts w:ascii="Calibri" w:hAnsi="Calibri" w:cs="Calibri"/>
        </w:rPr>
        <w:t>aide à la parentalité</w:t>
      </w:r>
      <w:r w:rsidR="00C90BA2" w:rsidRPr="00C90BA2">
        <w:rPr>
          <w:rFonts w:ascii="Calibri" w:hAnsi="Calibri" w:cs="Calibri"/>
        </w:rPr>
        <w:t xml:space="preserve"> notamment</w:t>
      </w:r>
      <w:r w:rsidR="00435E55" w:rsidRPr="00C90BA2">
        <w:rPr>
          <w:rFonts w:ascii="Calibri" w:hAnsi="Calibri" w:cs="Calibri"/>
        </w:rPr>
        <w:t xml:space="preserve"> concernant l’utilisation des écrans.</w:t>
      </w:r>
    </w:p>
    <w:p w14:paraId="6DBA6C78" w14:textId="77777777" w:rsidR="00C3203E" w:rsidRPr="00625858" w:rsidRDefault="00C3203E" w:rsidP="00ED74EB">
      <w:pPr>
        <w:spacing w:line="276" w:lineRule="auto"/>
        <w:contextualSpacing/>
        <w:rPr>
          <w:rFonts w:ascii="Calibri" w:hAnsi="Calibri" w:cs="Calibri"/>
          <w:color w:val="000000" w:themeColor="text1"/>
        </w:rPr>
      </w:pPr>
    </w:p>
    <w:p w14:paraId="23E033E7" w14:textId="77777777" w:rsidR="00CD2617" w:rsidRPr="00625858" w:rsidRDefault="00B945CE" w:rsidP="00ED74EB">
      <w:pPr>
        <w:pStyle w:val="Titre3"/>
        <w:spacing w:before="0"/>
        <w:contextualSpacing/>
        <w:rPr>
          <w:rFonts w:ascii="Calibri" w:hAnsi="Calibri" w:cs="Calibri"/>
        </w:rPr>
      </w:pPr>
      <w:bookmarkStart w:id="27" w:name="_Toc77062320"/>
      <w:r w:rsidRPr="00625858">
        <w:rPr>
          <w:rFonts w:ascii="Calibri" w:hAnsi="Calibri" w:cs="Calibri"/>
        </w:rPr>
        <w:t>8.1</w:t>
      </w:r>
      <w:r w:rsidR="00F94818" w:rsidRPr="00625858">
        <w:rPr>
          <w:rFonts w:ascii="Calibri" w:hAnsi="Calibri" w:cs="Calibri"/>
        </w:rPr>
        <w:t>1</w:t>
      </w:r>
      <w:r w:rsidR="00CD2617" w:rsidRPr="00625858">
        <w:rPr>
          <w:rFonts w:ascii="Calibri" w:hAnsi="Calibri" w:cs="Calibri"/>
        </w:rPr>
        <w:t>. Horaires</w:t>
      </w:r>
      <w:bookmarkEnd w:id="27"/>
    </w:p>
    <w:p w14:paraId="6B33E594" w14:textId="77777777" w:rsidR="00CD2617" w:rsidRPr="00625858" w:rsidRDefault="00CD2617" w:rsidP="00ED74EB">
      <w:pPr>
        <w:spacing w:line="276" w:lineRule="auto"/>
        <w:rPr>
          <w:rFonts w:ascii="Calibri" w:hAnsi="Calibri" w:cs="Calibri"/>
        </w:rPr>
      </w:pPr>
      <w:r w:rsidRPr="00625858">
        <w:rPr>
          <w:rFonts w:ascii="Calibri" w:hAnsi="Calibri" w:cs="Calibri"/>
        </w:rPr>
        <w:t>Deux solutions sont possibles : organiser des activités extrascolaires au sein des écoles et à la suite des cours (ce qui favorisera la participation des enfants fréquentant ces écoles) ou proposer des activités plus tard (et favoriser la participation des enfants provenant d’autres écoles et dépendant de leurs parents pour faire le trajet).</w:t>
      </w:r>
    </w:p>
    <w:p w14:paraId="40FB559A" w14:textId="77777777" w:rsidR="00C23412" w:rsidRPr="00625858" w:rsidRDefault="00CD2617" w:rsidP="00ED74EB">
      <w:pPr>
        <w:spacing w:line="276" w:lineRule="auto"/>
        <w:rPr>
          <w:rFonts w:ascii="Calibri" w:eastAsiaTheme="minorHAnsi" w:hAnsi="Calibri" w:cs="Calibri"/>
          <w:color w:val="365F91" w:themeColor="accent1" w:themeShade="BF"/>
          <w:sz w:val="32"/>
          <w:szCs w:val="32"/>
        </w:rPr>
      </w:pPr>
      <w:r w:rsidRPr="00625858">
        <w:rPr>
          <w:rFonts w:ascii="Calibri" w:eastAsiaTheme="minorHAnsi" w:hAnsi="Calibri" w:cs="Calibri"/>
          <w:b/>
        </w:rPr>
        <w:br w:type="page"/>
      </w:r>
    </w:p>
    <w:p w14:paraId="050FD216" w14:textId="704ABD31" w:rsidR="009B6566" w:rsidRPr="00625858" w:rsidRDefault="00FB4CD7" w:rsidP="00ED74EB">
      <w:pPr>
        <w:pStyle w:val="Titre1"/>
        <w:spacing w:before="0"/>
        <w:contextualSpacing/>
        <w:rPr>
          <w:rFonts w:ascii="Calibri" w:eastAsiaTheme="minorHAnsi" w:hAnsi="Calibri" w:cs="Calibri"/>
        </w:rPr>
      </w:pPr>
      <w:bookmarkStart w:id="28" w:name="_Toc77062321"/>
      <w:r>
        <w:rPr>
          <w:rFonts w:ascii="Calibri" w:eastAsiaTheme="minorHAnsi" w:hAnsi="Calibri" w:cs="Calibri"/>
        </w:rPr>
        <w:lastRenderedPageBreak/>
        <w:t>VIII</w:t>
      </w:r>
      <w:r w:rsidR="00CC07A1" w:rsidRPr="00625858">
        <w:rPr>
          <w:rFonts w:ascii="Calibri" w:eastAsiaTheme="minorHAnsi" w:hAnsi="Calibri" w:cs="Calibri"/>
        </w:rPr>
        <w:t>. Constats à relayer et p</w:t>
      </w:r>
      <w:r w:rsidR="009B6566" w:rsidRPr="00625858">
        <w:rPr>
          <w:rFonts w:ascii="Calibri" w:eastAsiaTheme="minorHAnsi" w:hAnsi="Calibri" w:cs="Calibri"/>
        </w:rPr>
        <w:t>istes de réflexion</w:t>
      </w:r>
      <w:bookmarkEnd w:id="28"/>
    </w:p>
    <w:p w14:paraId="4AFB4100" w14:textId="77777777" w:rsidR="006073E5" w:rsidRPr="00625858" w:rsidRDefault="006073E5" w:rsidP="00ED74EB">
      <w:pPr>
        <w:autoSpaceDE w:val="0"/>
        <w:autoSpaceDN w:val="0"/>
        <w:adjustRightInd w:val="0"/>
        <w:spacing w:line="276" w:lineRule="auto"/>
        <w:contextualSpacing/>
        <w:rPr>
          <w:rFonts w:ascii="Calibri" w:eastAsiaTheme="minorHAnsi" w:hAnsi="Calibri" w:cs="Calibri"/>
        </w:rPr>
      </w:pPr>
    </w:p>
    <w:p w14:paraId="23F980E2" w14:textId="77777777" w:rsidR="00E818E0" w:rsidRPr="00625858" w:rsidRDefault="005C72B6" w:rsidP="00ED74EB">
      <w:pPr>
        <w:spacing w:line="276" w:lineRule="auto"/>
        <w:contextualSpacing/>
        <w:rPr>
          <w:rFonts w:ascii="Calibri" w:hAnsi="Calibri" w:cs="Calibri"/>
          <w:u w:val="single"/>
        </w:rPr>
      </w:pPr>
      <w:r w:rsidRPr="00625858">
        <w:rPr>
          <w:rFonts w:ascii="Calibri" w:hAnsi="Calibri" w:cs="Calibri"/>
          <w:u w:val="single"/>
        </w:rPr>
        <w:t>M</w:t>
      </w:r>
      <w:r w:rsidR="00E818E0" w:rsidRPr="00625858">
        <w:rPr>
          <w:rFonts w:ascii="Calibri" w:hAnsi="Calibri" w:cs="Calibri"/>
          <w:u w:val="single"/>
        </w:rPr>
        <w:t>oyens</w:t>
      </w:r>
      <w:r w:rsidRPr="00625858">
        <w:rPr>
          <w:rFonts w:ascii="Calibri" w:hAnsi="Calibri" w:cs="Calibri"/>
          <w:u w:val="single"/>
        </w:rPr>
        <w:t xml:space="preserve"> financiers et évolution démographique</w:t>
      </w:r>
    </w:p>
    <w:p w14:paraId="35D21673" w14:textId="77777777" w:rsidR="00E818E0" w:rsidRPr="00625858" w:rsidRDefault="000B6567" w:rsidP="00ED74EB">
      <w:pPr>
        <w:spacing w:line="276" w:lineRule="auto"/>
        <w:contextualSpacing/>
        <w:rPr>
          <w:rFonts w:ascii="Calibri" w:hAnsi="Calibri" w:cs="Calibri"/>
        </w:rPr>
      </w:pPr>
      <w:r w:rsidRPr="00625858">
        <w:rPr>
          <w:rFonts w:ascii="Calibri" w:hAnsi="Calibri" w:cs="Calibri"/>
        </w:rPr>
        <w:t xml:space="preserve">Les subsides ont tendance à diminuer </w:t>
      </w:r>
      <w:r w:rsidR="006B22E3" w:rsidRPr="00625858">
        <w:rPr>
          <w:rFonts w:ascii="Calibri" w:hAnsi="Calibri" w:cs="Calibri"/>
        </w:rPr>
        <w:t>alors que</w:t>
      </w:r>
      <w:r w:rsidRPr="00625858">
        <w:rPr>
          <w:rFonts w:ascii="Calibri" w:hAnsi="Calibri" w:cs="Calibri"/>
        </w:rPr>
        <w:t xml:space="preserve"> la demande de service à faible coût augmente. Les conditions d’accès aux aides financières sont de plus en plus restrictive</w:t>
      </w:r>
      <w:r w:rsidR="008C4964" w:rsidRPr="00625858">
        <w:rPr>
          <w:rFonts w:ascii="Calibri" w:hAnsi="Calibri" w:cs="Calibri"/>
        </w:rPr>
        <w:t>s</w:t>
      </w:r>
      <w:r w:rsidRPr="00625858">
        <w:rPr>
          <w:rFonts w:ascii="Calibri" w:hAnsi="Calibri" w:cs="Calibri"/>
        </w:rPr>
        <w:t>, les démarches administratives pour les obtenir s</w:t>
      </w:r>
      <w:r w:rsidR="008C4964" w:rsidRPr="00625858">
        <w:rPr>
          <w:rFonts w:ascii="Calibri" w:hAnsi="Calibri" w:cs="Calibri"/>
        </w:rPr>
        <w:t>’intensifient dans un secteur où</w:t>
      </w:r>
      <w:r w:rsidRPr="00625858">
        <w:rPr>
          <w:rFonts w:ascii="Calibri" w:hAnsi="Calibri" w:cs="Calibri"/>
        </w:rPr>
        <w:t xml:space="preserve"> une partie importante des acteurs sont </w:t>
      </w:r>
      <w:r w:rsidR="008C4964" w:rsidRPr="00625858">
        <w:rPr>
          <w:rFonts w:ascii="Calibri" w:hAnsi="Calibri" w:cs="Calibri"/>
        </w:rPr>
        <w:t>en sous-effectif et par conséquent doi</w:t>
      </w:r>
      <w:r w:rsidRPr="00625858">
        <w:rPr>
          <w:rFonts w:ascii="Calibri" w:hAnsi="Calibri" w:cs="Calibri"/>
        </w:rPr>
        <w:t>t cumuler les casquettes (accueillant, responsable de projet, trésorier, comptable, secrétaire…).</w:t>
      </w:r>
    </w:p>
    <w:p w14:paraId="57B40408" w14:textId="77777777" w:rsidR="006B22E3" w:rsidRPr="00625858" w:rsidRDefault="006B22E3" w:rsidP="00ED74EB">
      <w:pPr>
        <w:spacing w:line="276" w:lineRule="auto"/>
        <w:contextualSpacing/>
        <w:rPr>
          <w:rFonts w:ascii="Calibri" w:hAnsi="Calibri" w:cs="Calibri"/>
        </w:rPr>
      </w:pPr>
      <w:r w:rsidRPr="00625858">
        <w:rPr>
          <w:rFonts w:ascii="Calibri" w:hAnsi="Calibri" w:cs="Calibri"/>
        </w:rPr>
        <w:t>En ce qui concerne plus particulièrement l’ATL à Koekelberg, la subvention de coordination ne couvre pas l’ensemble des frais de coordination (à savoir les frais de transport, de timbrage, de communication et d’équipement) et le coefficient multiplicateur appliqué aux subventions perçues en tant qu’opérateur diminue également chaque année.</w:t>
      </w:r>
    </w:p>
    <w:p w14:paraId="300B80F9" w14:textId="77777777" w:rsidR="00675E76" w:rsidRPr="00625858" w:rsidRDefault="00675E76" w:rsidP="00ED74EB">
      <w:pPr>
        <w:spacing w:line="276" w:lineRule="auto"/>
        <w:contextualSpacing/>
        <w:rPr>
          <w:rFonts w:ascii="Calibri" w:hAnsi="Calibri" w:cs="Calibri"/>
        </w:rPr>
      </w:pPr>
    </w:p>
    <w:p w14:paraId="445F90AC" w14:textId="77777777" w:rsidR="009B6566" w:rsidRPr="00625858" w:rsidRDefault="005C72B6" w:rsidP="00ED74EB">
      <w:pPr>
        <w:spacing w:line="276" w:lineRule="auto"/>
        <w:contextualSpacing/>
        <w:rPr>
          <w:rFonts w:ascii="Calibri" w:hAnsi="Calibri" w:cs="Calibri"/>
          <w:u w:val="single"/>
        </w:rPr>
      </w:pPr>
      <w:r w:rsidRPr="00625858">
        <w:rPr>
          <w:rFonts w:ascii="Calibri" w:hAnsi="Calibri" w:cs="Calibri"/>
          <w:u w:val="single"/>
        </w:rPr>
        <w:t>S</w:t>
      </w:r>
      <w:r w:rsidR="009B6566" w:rsidRPr="00625858">
        <w:rPr>
          <w:rFonts w:ascii="Calibri" w:hAnsi="Calibri" w:cs="Calibri"/>
          <w:u w:val="single"/>
        </w:rPr>
        <w:t xml:space="preserve">tatut de </w:t>
      </w:r>
      <w:proofErr w:type="gramStart"/>
      <w:r w:rsidR="009B6566" w:rsidRPr="00625858">
        <w:rPr>
          <w:rFonts w:ascii="Calibri" w:hAnsi="Calibri" w:cs="Calibri"/>
          <w:u w:val="single"/>
        </w:rPr>
        <w:t>l’</w:t>
      </w:r>
      <w:proofErr w:type="spellStart"/>
      <w:r w:rsidR="009B6566" w:rsidRPr="00625858">
        <w:rPr>
          <w:rFonts w:ascii="Calibri" w:hAnsi="Calibri" w:cs="Calibri"/>
          <w:u w:val="single"/>
        </w:rPr>
        <w:t>accueillant</w:t>
      </w:r>
      <w:r w:rsidR="00E05203" w:rsidRPr="00625858">
        <w:rPr>
          <w:rFonts w:ascii="Calibri" w:hAnsi="Calibri" w:cs="Calibri"/>
          <w:u w:val="single"/>
        </w:rPr>
        <w:t>.e</w:t>
      </w:r>
      <w:proofErr w:type="spellEnd"/>
      <w:proofErr w:type="gramEnd"/>
    </w:p>
    <w:p w14:paraId="213DE383" w14:textId="77777777" w:rsidR="006073E5" w:rsidRPr="00625858" w:rsidRDefault="008C4964" w:rsidP="00ED74EB">
      <w:pPr>
        <w:spacing w:line="276" w:lineRule="auto"/>
        <w:contextualSpacing/>
        <w:rPr>
          <w:rFonts w:ascii="Calibri" w:hAnsi="Calibri" w:cs="Calibri"/>
        </w:rPr>
      </w:pPr>
      <w:r w:rsidRPr="00625858">
        <w:rPr>
          <w:rFonts w:ascii="Calibri" w:hAnsi="Calibri" w:cs="Calibri"/>
        </w:rPr>
        <w:t>Face</w:t>
      </w:r>
      <w:r w:rsidR="006073E5" w:rsidRPr="00625858">
        <w:rPr>
          <w:rFonts w:ascii="Calibri" w:hAnsi="Calibri" w:cs="Calibri"/>
        </w:rPr>
        <w:t xml:space="preserve"> au manque de moyens financiers, le secteur de l’ATL a souvent recours à des programmes liés à des politiques de résorption du chô</w:t>
      </w:r>
      <w:r w:rsidR="00A862C5" w:rsidRPr="00625858">
        <w:rPr>
          <w:rFonts w:ascii="Calibri" w:hAnsi="Calibri" w:cs="Calibri"/>
        </w:rPr>
        <w:t xml:space="preserve">mage : </w:t>
      </w:r>
      <w:r w:rsidRPr="00625858">
        <w:rPr>
          <w:rFonts w:ascii="Calibri" w:hAnsi="Calibri" w:cs="Calibri"/>
        </w:rPr>
        <w:t>ALE</w:t>
      </w:r>
      <w:r w:rsidR="00A862C5" w:rsidRPr="00625858">
        <w:rPr>
          <w:rFonts w:ascii="Calibri" w:hAnsi="Calibri" w:cs="Calibri"/>
        </w:rPr>
        <w:t>, PTP, article 60…</w:t>
      </w:r>
    </w:p>
    <w:p w14:paraId="5E4DE7F0" w14:textId="77777777" w:rsidR="00A862C5" w:rsidRPr="00625858" w:rsidRDefault="00A862C5" w:rsidP="00ED74EB">
      <w:pPr>
        <w:spacing w:line="276" w:lineRule="auto"/>
        <w:contextualSpacing/>
        <w:rPr>
          <w:rFonts w:ascii="Calibri" w:hAnsi="Calibri" w:cs="Calibri"/>
        </w:rPr>
      </w:pPr>
      <w:r w:rsidRPr="00625858">
        <w:rPr>
          <w:rFonts w:ascii="Calibri" w:hAnsi="Calibri" w:cs="Calibri"/>
        </w:rPr>
        <w:t>Ces statut</w:t>
      </w:r>
      <w:r w:rsidR="00C96D05" w:rsidRPr="00625858">
        <w:rPr>
          <w:rFonts w:ascii="Calibri" w:hAnsi="Calibri" w:cs="Calibri"/>
        </w:rPr>
        <w:t xml:space="preserve">s sont souvent </w:t>
      </w:r>
      <w:r w:rsidRPr="00625858">
        <w:rPr>
          <w:rFonts w:ascii="Calibri" w:hAnsi="Calibri" w:cs="Calibri"/>
        </w:rPr>
        <w:t>précaires et limités dans le temps. Cela engendre une rotation au sein des équipes, en limitant non seulement la stabilité mais également l’expertise et la capacité d’innover.</w:t>
      </w:r>
    </w:p>
    <w:p w14:paraId="6DC7C9BC" w14:textId="77777777" w:rsidR="00F84423" w:rsidRPr="00625858" w:rsidRDefault="00F84423" w:rsidP="00ED74EB">
      <w:pPr>
        <w:spacing w:line="276" w:lineRule="auto"/>
        <w:contextualSpacing/>
        <w:rPr>
          <w:rFonts w:ascii="Calibri" w:hAnsi="Calibri" w:cs="Calibri"/>
        </w:rPr>
      </w:pPr>
      <w:r w:rsidRPr="00625858">
        <w:rPr>
          <w:rFonts w:ascii="Calibri" w:hAnsi="Calibri" w:cs="Calibri"/>
        </w:rPr>
        <w:t xml:space="preserve">La limitation de l’engagement de ces personnes dans le temps pose un double problème. D’une part, au sein de l’organisme d’accueil, il est nécessaire de les former pour répondre aux exigences décrétales et </w:t>
      </w:r>
      <w:r w:rsidR="008C4964" w:rsidRPr="00625858">
        <w:rPr>
          <w:rFonts w:ascii="Calibri" w:hAnsi="Calibri" w:cs="Calibri"/>
        </w:rPr>
        <w:t>leur donner les moyens</w:t>
      </w:r>
      <w:r w:rsidRPr="00625858">
        <w:rPr>
          <w:rFonts w:ascii="Calibri" w:hAnsi="Calibri" w:cs="Calibri"/>
        </w:rPr>
        <w:t xml:space="preserve"> </w:t>
      </w:r>
      <w:r w:rsidR="008C4964" w:rsidRPr="00625858">
        <w:rPr>
          <w:rFonts w:ascii="Calibri" w:hAnsi="Calibri" w:cs="Calibri"/>
        </w:rPr>
        <w:t>d’</w:t>
      </w:r>
      <w:r w:rsidRPr="00625858">
        <w:rPr>
          <w:rFonts w:ascii="Calibri" w:hAnsi="Calibri" w:cs="Calibri"/>
        </w:rPr>
        <w:t xml:space="preserve">accomplir au mieux leur travail (ce qui nécessite </w:t>
      </w:r>
      <w:proofErr w:type="gramStart"/>
      <w:r w:rsidRPr="00625858">
        <w:rPr>
          <w:rFonts w:ascii="Calibri" w:hAnsi="Calibri" w:cs="Calibri"/>
        </w:rPr>
        <w:t xml:space="preserve">un </w:t>
      </w:r>
      <w:r w:rsidR="008C4964" w:rsidRPr="00625858">
        <w:rPr>
          <w:rFonts w:ascii="Calibri" w:hAnsi="Calibri" w:cs="Calibri"/>
        </w:rPr>
        <w:t>réorganisation</w:t>
      </w:r>
      <w:proofErr w:type="gramEnd"/>
      <w:r w:rsidRPr="00625858">
        <w:rPr>
          <w:rFonts w:ascii="Calibri" w:hAnsi="Calibri" w:cs="Calibri"/>
        </w:rPr>
        <w:t xml:space="preserve"> de l’encadrement pour les remplacer sur le terrain</w:t>
      </w:r>
      <w:r w:rsidR="008C4964" w:rsidRPr="00625858">
        <w:rPr>
          <w:rFonts w:ascii="Calibri" w:hAnsi="Calibri" w:cs="Calibri"/>
        </w:rPr>
        <w:t>,</w:t>
      </w:r>
      <w:r w:rsidRPr="00625858">
        <w:rPr>
          <w:rFonts w:ascii="Calibri" w:hAnsi="Calibri" w:cs="Calibri"/>
        </w:rPr>
        <w:t xml:space="preserve"> voire un budget complémentaire de remplacement, d’éventuels frais de formation et de transport</w:t>
      </w:r>
      <w:r w:rsidR="008C4964" w:rsidRPr="00625858">
        <w:rPr>
          <w:rFonts w:ascii="Calibri" w:hAnsi="Calibri" w:cs="Calibri"/>
        </w:rPr>
        <w:t>)</w:t>
      </w:r>
      <w:r w:rsidRPr="00625858">
        <w:rPr>
          <w:rFonts w:ascii="Calibri" w:hAnsi="Calibri" w:cs="Calibri"/>
        </w:rPr>
        <w:t>. D’autre p</w:t>
      </w:r>
      <w:r w:rsidR="008C4964" w:rsidRPr="00625858">
        <w:rPr>
          <w:rFonts w:ascii="Calibri" w:hAnsi="Calibri" w:cs="Calibri"/>
        </w:rPr>
        <w:t>art, pour la personne elle-même</w:t>
      </w:r>
      <w:r w:rsidRPr="00625858">
        <w:rPr>
          <w:rFonts w:ascii="Calibri" w:hAnsi="Calibri" w:cs="Calibri"/>
        </w:rPr>
        <w:t xml:space="preserve"> qui, une fois sortie des conditions de son emploi précaire, se retrouve sans emploi et avec une formation qu’elle ne pourra sans doute pas mett</w:t>
      </w:r>
      <w:r w:rsidR="008C4964" w:rsidRPr="00625858">
        <w:rPr>
          <w:rFonts w:ascii="Calibri" w:hAnsi="Calibri" w:cs="Calibri"/>
        </w:rPr>
        <w:t>re à profit ;</w:t>
      </w:r>
      <w:r w:rsidRPr="00625858">
        <w:rPr>
          <w:rFonts w:ascii="Calibri" w:hAnsi="Calibri" w:cs="Calibri"/>
        </w:rPr>
        <w:t xml:space="preserve"> le secteur de l’accueil manquant de moyens.</w:t>
      </w:r>
    </w:p>
    <w:p w14:paraId="2493328D" w14:textId="77777777" w:rsidR="00E818E0" w:rsidRPr="00625858" w:rsidRDefault="00F84423" w:rsidP="00ED74EB">
      <w:pPr>
        <w:spacing w:line="276" w:lineRule="auto"/>
        <w:contextualSpacing/>
        <w:rPr>
          <w:rFonts w:ascii="Calibri" w:hAnsi="Calibri" w:cs="Calibri"/>
        </w:rPr>
      </w:pPr>
      <w:r w:rsidRPr="00625858">
        <w:rPr>
          <w:rFonts w:ascii="Calibri" w:hAnsi="Calibri" w:cs="Calibri"/>
        </w:rPr>
        <w:t>Parallèlement à la question des statuts, de nombreux accueillants travaillent à temps partiel</w:t>
      </w:r>
      <w:r w:rsidR="008C4964" w:rsidRPr="00625858">
        <w:rPr>
          <w:rFonts w:ascii="Calibri" w:hAnsi="Calibri" w:cs="Calibri"/>
        </w:rPr>
        <w:t> ;</w:t>
      </w:r>
      <w:r w:rsidR="00C96D05" w:rsidRPr="00625858">
        <w:rPr>
          <w:rFonts w:ascii="Calibri" w:hAnsi="Calibri" w:cs="Calibri"/>
        </w:rPr>
        <w:t xml:space="preserve"> l’horaire se limitant généralement aux périodes d’ouverture aux enfants. Dans ce cadre, comment </w:t>
      </w:r>
      <w:r w:rsidR="00E818E0" w:rsidRPr="00625858">
        <w:rPr>
          <w:rFonts w:ascii="Calibri" w:hAnsi="Calibri" w:cs="Calibri"/>
        </w:rPr>
        <w:t>préserver</w:t>
      </w:r>
      <w:r w:rsidR="00C96D05" w:rsidRPr="00625858">
        <w:rPr>
          <w:rFonts w:ascii="Calibri" w:hAnsi="Calibri" w:cs="Calibri"/>
        </w:rPr>
        <w:t xml:space="preserve"> une continuité dans les différents moments d’accueil, assurer un suivi de l’enfant dans sa globalité, participer à des réunions d’équipe, se former, </w:t>
      </w:r>
      <w:r w:rsidR="00E818E0" w:rsidRPr="00625858">
        <w:rPr>
          <w:rFonts w:ascii="Calibri" w:hAnsi="Calibri" w:cs="Calibri"/>
        </w:rPr>
        <w:t xml:space="preserve">participer à la réflexion sur le projet d’accueil, être reconnu par le corps enseignant ? </w:t>
      </w:r>
    </w:p>
    <w:p w14:paraId="3E070B70" w14:textId="77777777" w:rsidR="00C224E1" w:rsidRPr="00625858" w:rsidRDefault="00C224E1" w:rsidP="00ED74EB">
      <w:pPr>
        <w:spacing w:line="276" w:lineRule="auto"/>
        <w:contextualSpacing/>
        <w:rPr>
          <w:rFonts w:ascii="Calibri" w:hAnsi="Calibri" w:cs="Calibri"/>
        </w:rPr>
      </w:pPr>
    </w:p>
    <w:p w14:paraId="2F4E94B7" w14:textId="77777777" w:rsidR="00E818E0" w:rsidRPr="00625858" w:rsidRDefault="005C72B6" w:rsidP="00ED74EB">
      <w:pPr>
        <w:spacing w:line="276" w:lineRule="auto"/>
        <w:contextualSpacing/>
        <w:rPr>
          <w:rFonts w:ascii="Calibri" w:hAnsi="Calibri" w:cs="Calibri"/>
          <w:u w:val="single"/>
        </w:rPr>
      </w:pPr>
      <w:r w:rsidRPr="00625858">
        <w:rPr>
          <w:rFonts w:ascii="Calibri" w:hAnsi="Calibri" w:cs="Calibri"/>
          <w:u w:val="single"/>
        </w:rPr>
        <w:t>Travail</w:t>
      </w:r>
      <w:r w:rsidR="00C224E1" w:rsidRPr="00625858">
        <w:rPr>
          <w:rFonts w:ascii="Calibri" w:hAnsi="Calibri" w:cs="Calibri"/>
          <w:u w:val="single"/>
        </w:rPr>
        <w:t xml:space="preserve"> administratif de</w:t>
      </w:r>
      <w:r w:rsidR="002111CE" w:rsidRPr="00625858">
        <w:rPr>
          <w:rFonts w:ascii="Calibri" w:hAnsi="Calibri" w:cs="Calibri"/>
          <w:u w:val="single"/>
        </w:rPr>
        <w:t xml:space="preserve"> la coordination Accueil Temps L</w:t>
      </w:r>
      <w:r w:rsidR="00C224E1" w:rsidRPr="00625858">
        <w:rPr>
          <w:rFonts w:ascii="Calibri" w:hAnsi="Calibri" w:cs="Calibri"/>
          <w:u w:val="single"/>
        </w:rPr>
        <w:t>ibre</w:t>
      </w:r>
    </w:p>
    <w:p w14:paraId="74ABFFD4" w14:textId="77777777" w:rsidR="00C224E1" w:rsidRPr="00625858" w:rsidRDefault="002111CE" w:rsidP="00ED74EB">
      <w:pPr>
        <w:spacing w:line="276" w:lineRule="auto"/>
        <w:contextualSpacing/>
        <w:rPr>
          <w:rFonts w:ascii="Calibri" w:hAnsi="Calibri" w:cs="Calibri"/>
        </w:rPr>
      </w:pPr>
      <w:r w:rsidRPr="00625858">
        <w:rPr>
          <w:rFonts w:ascii="Calibri" w:hAnsi="Calibri" w:cs="Calibri"/>
        </w:rPr>
        <w:t>Les tâ</w:t>
      </w:r>
      <w:r w:rsidR="008C4964" w:rsidRPr="00625858">
        <w:rPr>
          <w:rFonts w:ascii="Calibri" w:hAnsi="Calibri" w:cs="Calibri"/>
        </w:rPr>
        <w:t>ches administratives de la CATL</w:t>
      </w:r>
      <w:r w:rsidRPr="00625858">
        <w:rPr>
          <w:rFonts w:ascii="Calibri" w:hAnsi="Calibri" w:cs="Calibri"/>
        </w:rPr>
        <w:t xml:space="preserve"> interviennent pour un</w:t>
      </w:r>
      <w:r w:rsidR="008C4964" w:rsidRPr="00625858">
        <w:rPr>
          <w:rFonts w:ascii="Calibri" w:hAnsi="Calibri" w:cs="Calibri"/>
        </w:rPr>
        <w:t>e</w:t>
      </w:r>
      <w:r w:rsidRPr="00625858">
        <w:rPr>
          <w:rFonts w:ascii="Calibri" w:hAnsi="Calibri" w:cs="Calibri"/>
        </w:rPr>
        <w:t xml:space="preserve"> part très importante </w:t>
      </w:r>
      <w:r w:rsidR="008C4964" w:rsidRPr="00625858">
        <w:rPr>
          <w:rFonts w:ascii="Calibri" w:hAnsi="Calibri" w:cs="Calibri"/>
        </w:rPr>
        <w:t>de son</w:t>
      </w:r>
      <w:r w:rsidRPr="00625858">
        <w:rPr>
          <w:rFonts w:ascii="Calibri" w:hAnsi="Calibri" w:cs="Calibri"/>
        </w:rPr>
        <w:t xml:space="preserve"> travail, d’autant plus si la fonction est assurée par du personnel à temps partiel. Pourtant, son rôle consiste aussi </w:t>
      </w:r>
      <w:r w:rsidR="008C4964" w:rsidRPr="00625858">
        <w:rPr>
          <w:rFonts w:ascii="Calibri" w:hAnsi="Calibri" w:cs="Calibri"/>
        </w:rPr>
        <w:t>aller sur le terrain, à la rencontre des familles et d</w:t>
      </w:r>
      <w:r w:rsidRPr="00625858">
        <w:rPr>
          <w:rFonts w:ascii="Calibri" w:hAnsi="Calibri" w:cs="Calibri"/>
        </w:rPr>
        <w:t>es opérateurs, pour développer des outils, des synergies… Cette constatation est encore plus vraie d</w:t>
      </w:r>
      <w:r w:rsidR="00C224E1" w:rsidRPr="00625858">
        <w:rPr>
          <w:rFonts w:ascii="Calibri" w:hAnsi="Calibri" w:cs="Calibri"/>
        </w:rPr>
        <w:t xml:space="preserve">urant la 5e année du cycle du programme CLE, </w:t>
      </w:r>
      <w:r w:rsidRPr="00625858">
        <w:rPr>
          <w:rFonts w:ascii="Calibri" w:hAnsi="Calibri" w:cs="Calibri"/>
        </w:rPr>
        <w:t>année au cours de laquelle beaucoup de temps et d’énergie doiven</w:t>
      </w:r>
      <w:r w:rsidR="00C224E1" w:rsidRPr="00625858">
        <w:rPr>
          <w:rFonts w:ascii="Calibri" w:hAnsi="Calibri" w:cs="Calibri"/>
        </w:rPr>
        <w:t>t</w:t>
      </w:r>
      <w:r w:rsidRPr="00625858">
        <w:rPr>
          <w:rFonts w:ascii="Calibri" w:hAnsi="Calibri" w:cs="Calibri"/>
        </w:rPr>
        <w:t xml:space="preserve"> être consacrés à l’état des lieux et au développement d</w:t>
      </w:r>
      <w:r w:rsidR="00C970AF" w:rsidRPr="00625858">
        <w:rPr>
          <w:rFonts w:ascii="Calibri" w:hAnsi="Calibri" w:cs="Calibri"/>
        </w:rPr>
        <w:t xml:space="preserve">u futur </w:t>
      </w:r>
      <w:r w:rsidRPr="00625858">
        <w:rPr>
          <w:rFonts w:ascii="Calibri" w:hAnsi="Calibri" w:cs="Calibri"/>
        </w:rPr>
        <w:t>programme CLE, ne permettant pas le développement d’actions nouvelles</w:t>
      </w:r>
      <w:r w:rsidR="00E849C1" w:rsidRPr="00625858">
        <w:rPr>
          <w:rFonts w:ascii="Calibri" w:hAnsi="Calibri" w:cs="Calibri"/>
        </w:rPr>
        <w:t>.</w:t>
      </w:r>
    </w:p>
    <w:p w14:paraId="05824F92" w14:textId="77777777" w:rsidR="00E05203" w:rsidRPr="00625858" w:rsidRDefault="00E05203" w:rsidP="00ED74EB">
      <w:pPr>
        <w:spacing w:line="276" w:lineRule="auto"/>
        <w:contextualSpacing/>
        <w:rPr>
          <w:rFonts w:ascii="Calibri" w:hAnsi="Calibri" w:cs="Calibri"/>
        </w:rPr>
      </w:pPr>
    </w:p>
    <w:p w14:paraId="733348B6" w14:textId="77777777" w:rsidR="00E818E0" w:rsidRPr="00625858" w:rsidRDefault="005C72B6" w:rsidP="00ED74EB">
      <w:pPr>
        <w:spacing w:line="276" w:lineRule="auto"/>
        <w:contextualSpacing/>
        <w:rPr>
          <w:rFonts w:ascii="Calibri" w:hAnsi="Calibri" w:cs="Calibri"/>
          <w:u w:val="single"/>
        </w:rPr>
      </w:pPr>
      <w:r w:rsidRPr="00625858">
        <w:rPr>
          <w:rFonts w:ascii="Calibri" w:hAnsi="Calibri" w:cs="Calibri"/>
          <w:u w:val="single"/>
        </w:rPr>
        <w:t>A</w:t>
      </w:r>
      <w:r w:rsidR="000B6567" w:rsidRPr="00625858">
        <w:rPr>
          <w:rFonts w:ascii="Calibri" w:hAnsi="Calibri" w:cs="Calibri"/>
          <w:u w:val="single"/>
        </w:rPr>
        <w:t xml:space="preserve">ccueil du petit </w:t>
      </w:r>
      <w:r w:rsidR="00E818E0" w:rsidRPr="00625858">
        <w:rPr>
          <w:rFonts w:ascii="Calibri" w:hAnsi="Calibri" w:cs="Calibri"/>
          <w:u w:val="single"/>
        </w:rPr>
        <w:t>enfant et</w:t>
      </w:r>
      <w:r w:rsidR="0079348F" w:rsidRPr="00625858">
        <w:rPr>
          <w:rFonts w:ascii="Calibri" w:hAnsi="Calibri" w:cs="Calibri"/>
          <w:u w:val="single"/>
        </w:rPr>
        <w:t xml:space="preserve"> </w:t>
      </w:r>
      <w:r w:rsidR="00E818E0" w:rsidRPr="00625858">
        <w:rPr>
          <w:rFonts w:ascii="Calibri" w:hAnsi="Calibri" w:cs="Calibri"/>
          <w:u w:val="single"/>
        </w:rPr>
        <w:t>préparation à l’entrée à l’école</w:t>
      </w:r>
    </w:p>
    <w:p w14:paraId="1179628F" w14:textId="77777777" w:rsidR="00E818E0" w:rsidRPr="00625858" w:rsidRDefault="00E818E0" w:rsidP="00ED74EB">
      <w:pPr>
        <w:spacing w:line="276" w:lineRule="auto"/>
        <w:contextualSpacing/>
        <w:rPr>
          <w:rFonts w:ascii="Calibri" w:hAnsi="Calibri" w:cs="Calibri"/>
        </w:rPr>
      </w:pPr>
      <w:r w:rsidRPr="00625858">
        <w:rPr>
          <w:rFonts w:ascii="Calibri" w:hAnsi="Calibri" w:cs="Calibri"/>
        </w:rPr>
        <w:t>Le manque de places en crèches, en classe</w:t>
      </w:r>
      <w:r w:rsidR="008C4964" w:rsidRPr="00625858">
        <w:rPr>
          <w:rFonts w:ascii="Calibri" w:hAnsi="Calibri" w:cs="Calibri"/>
        </w:rPr>
        <w:t>s</w:t>
      </w:r>
      <w:r w:rsidRPr="00625858">
        <w:rPr>
          <w:rFonts w:ascii="Calibri" w:hAnsi="Calibri" w:cs="Calibri"/>
        </w:rPr>
        <w:t xml:space="preserve"> d’accueil ainsi que</w:t>
      </w:r>
      <w:r w:rsidR="008C4964" w:rsidRPr="00625858">
        <w:rPr>
          <w:rFonts w:ascii="Calibri" w:hAnsi="Calibri" w:cs="Calibri"/>
        </w:rPr>
        <w:t>,</w:t>
      </w:r>
      <w:r w:rsidRPr="00625858">
        <w:rPr>
          <w:rFonts w:ascii="Calibri" w:hAnsi="Calibri" w:cs="Calibri"/>
        </w:rPr>
        <w:t xml:space="preserve"> dans une moindre mesure</w:t>
      </w:r>
      <w:r w:rsidR="008C4964" w:rsidRPr="00625858">
        <w:rPr>
          <w:rFonts w:ascii="Calibri" w:hAnsi="Calibri" w:cs="Calibri"/>
        </w:rPr>
        <w:t>,</w:t>
      </w:r>
      <w:r w:rsidRPr="00625858">
        <w:rPr>
          <w:rFonts w:ascii="Calibri" w:hAnsi="Calibri" w:cs="Calibri"/>
        </w:rPr>
        <w:t xml:space="preserve"> en maternelle fait que de plus en plus d’enfants découvrent la vie en collectivité et l’univers de l’école de plus en plus tard. Ceci n’est </w:t>
      </w:r>
      <w:r w:rsidR="008068D7" w:rsidRPr="00625858">
        <w:rPr>
          <w:rFonts w:ascii="Calibri" w:hAnsi="Calibri" w:cs="Calibri"/>
        </w:rPr>
        <w:t>p</w:t>
      </w:r>
      <w:r w:rsidRPr="00625858">
        <w:rPr>
          <w:rFonts w:ascii="Calibri" w:hAnsi="Calibri" w:cs="Calibri"/>
        </w:rPr>
        <w:t>a</w:t>
      </w:r>
      <w:r w:rsidR="008068D7" w:rsidRPr="00625858">
        <w:rPr>
          <w:rFonts w:ascii="Calibri" w:hAnsi="Calibri" w:cs="Calibri"/>
        </w:rPr>
        <w:t>s sans</w:t>
      </w:r>
      <w:r w:rsidRPr="00625858">
        <w:rPr>
          <w:rFonts w:ascii="Calibri" w:hAnsi="Calibri" w:cs="Calibri"/>
        </w:rPr>
        <w:t xml:space="preserve"> </w:t>
      </w:r>
      <w:r w:rsidR="008C4964" w:rsidRPr="00625858">
        <w:rPr>
          <w:rFonts w:ascii="Calibri" w:hAnsi="Calibri" w:cs="Calibri"/>
        </w:rPr>
        <w:t>conséquence</w:t>
      </w:r>
      <w:r w:rsidRPr="00625858">
        <w:rPr>
          <w:rFonts w:ascii="Calibri" w:hAnsi="Calibri" w:cs="Calibri"/>
        </w:rPr>
        <w:t xml:space="preserve"> sur la qualité de l’accueil des enfants au sein des garderies et autres organismes proposant des stages de vacances</w:t>
      </w:r>
      <w:r w:rsidR="008C4964" w:rsidRPr="00625858">
        <w:rPr>
          <w:rFonts w:ascii="Calibri" w:hAnsi="Calibri" w:cs="Calibri"/>
        </w:rPr>
        <w:t>,</w:t>
      </w:r>
      <w:r w:rsidRPr="00625858">
        <w:rPr>
          <w:rFonts w:ascii="Calibri" w:hAnsi="Calibri" w:cs="Calibri"/>
        </w:rPr>
        <w:t xml:space="preserve"> comme d’ailleurs sur leur bien-être et leur apprentissage en classe</w:t>
      </w:r>
      <w:r w:rsidR="005C72B6" w:rsidRPr="00625858">
        <w:rPr>
          <w:rFonts w:ascii="Calibri" w:hAnsi="Calibri" w:cs="Calibri"/>
        </w:rPr>
        <w:t>.</w:t>
      </w:r>
    </w:p>
    <w:p w14:paraId="78C6C5E9" w14:textId="77777777" w:rsidR="006A6B9B" w:rsidRPr="00625858" w:rsidRDefault="006A6B9B" w:rsidP="00ED74EB">
      <w:pPr>
        <w:spacing w:line="276" w:lineRule="auto"/>
        <w:contextualSpacing/>
        <w:rPr>
          <w:rFonts w:ascii="Calibri" w:hAnsi="Calibri" w:cs="Calibri"/>
        </w:rPr>
      </w:pPr>
    </w:p>
    <w:p w14:paraId="7CA38429" w14:textId="77777777" w:rsidR="009B6566" w:rsidRPr="00625858" w:rsidRDefault="005C72B6" w:rsidP="00ED74EB">
      <w:pPr>
        <w:spacing w:line="276" w:lineRule="auto"/>
        <w:contextualSpacing/>
        <w:rPr>
          <w:rFonts w:ascii="Calibri" w:hAnsi="Calibri" w:cs="Calibri"/>
          <w:u w:val="single"/>
        </w:rPr>
      </w:pPr>
      <w:r w:rsidRPr="0002323F">
        <w:rPr>
          <w:rFonts w:ascii="Calibri" w:hAnsi="Calibri" w:cs="Calibri"/>
          <w:u w:val="single"/>
        </w:rPr>
        <w:t>T</w:t>
      </w:r>
      <w:r w:rsidR="009B6566" w:rsidRPr="0002323F">
        <w:rPr>
          <w:rFonts w:ascii="Calibri" w:hAnsi="Calibri" w:cs="Calibri"/>
          <w:u w:val="single"/>
        </w:rPr>
        <w:t>emps de midi</w:t>
      </w:r>
    </w:p>
    <w:p w14:paraId="737B6A8C" w14:textId="27CD5756" w:rsidR="0002323F" w:rsidRDefault="0002323F" w:rsidP="0002323F">
      <w:pPr>
        <w:spacing w:line="276" w:lineRule="auto"/>
        <w:contextualSpacing/>
        <w:rPr>
          <w:rFonts w:ascii="Calibri" w:hAnsi="Calibri" w:cs="Calibri"/>
        </w:rPr>
      </w:pPr>
      <w:r>
        <w:rPr>
          <w:rFonts w:ascii="Calibri" w:hAnsi="Calibri" w:cs="Calibri"/>
        </w:rPr>
        <w:t>Des aides financières sont prévues pour l’encadrement des temps de midi au niveau de la Fédération Wallonie-Bruxelles (mais les conditions à remplir pour en bénéficier ne permettent pas à toutes les écoles d’y accéder) et certaines écoles profitent des subventions du Dispositif d’Accrochage Scolaire financé par la Région de Bruxelles-Capitale pour proposer des activités à leurs élèves (éveil artistique, zumba, jeux de coopération…).</w:t>
      </w:r>
    </w:p>
    <w:p w14:paraId="2812174D" w14:textId="7086C2D1" w:rsidR="00856438" w:rsidRPr="00625858" w:rsidRDefault="0002323F" w:rsidP="00ED74EB">
      <w:pPr>
        <w:spacing w:line="276" w:lineRule="auto"/>
        <w:contextualSpacing/>
        <w:rPr>
          <w:rFonts w:ascii="Calibri" w:hAnsi="Calibri" w:cs="Calibri"/>
        </w:rPr>
      </w:pPr>
      <w:r>
        <w:rPr>
          <w:rFonts w:ascii="Calibri" w:hAnsi="Calibri" w:cs="Calibri"/>
        </w:rPr>
        <w:t>Malgré cela, l</w:t>
      </w:r>
      <w:r w:rsidR="00856438" w:rsidRPr="00625858">
        <w:rPr>
          <w:rFonts w:ascii="Calibri" w:hAnsi="Calibri" w:cs="Calibri"/>
        </w:rPr>
        <w:t>e</w:t>
      </w:r>
      <w:r>
        <w:rPr>
          <w:rFonts w:ascii="Calibri" w:hAnsi="Calibri" w:cs="Calibri"/>
        </w:rPr>
        <w:t>s</w:t>
      </w:r>
      <w:r w:rsidR="00856438" w:rsidRPr="00625858">
        <w:rPr>
          <w:rFonts w:ascii="Calibri" w:hAnsi="Calibri" w:cs="Calibri"/>
        </w:rPr>
        <w:t xml:space="preserve"> temps de midi </w:t>
      </w:r>
      <w:r>
        <w:rPr>
          <w:rFonts w:ascii="Calibri" w:hAnsi="Calibri" w:cs="Calibri"/>
        </w:rPr>
        <w:t>constituent des</w:t>
      </w:r>
      <w:r w:rsidR="00856438" w:rsidRPr="00625858">
        <w:rPr>
          <w:rFonts w:ascii="Calibri" w:hAnsi="Calibri" w:cs="Calibri"/>
        </w:rPr>
        <w:t xml:space="preserve"> moment</w:t>
      </w:r>
      <w:r>
        <w:rPr>
          <w:rFonts w:ascii="Calibri" w:hAnsi="Calibri" w:cs="Calibri"/>
        </w:rPr>
        <w:t>s</w:t>
      </w:r>
      <w:r w:rsidR="00856438" w:rsidRPr="00625858">
        <w:rPr>
          <w:rFonts w:ascii="Calibri" w:hAnsi="Calibri" w:cs="Calibri"/>
        </w:rPr>
        <w:t xml:space="preserve"> où </w:t>
      </w:r>
      <w:r>
        <w:rPr>
          <w:rFonts w:ascii="Calibri" w:hAnsi="Calibri" w:cs="Calibri"/>
        </w:rPr>
        <w:t>l</w:t>
      </w:r>
      <w:r w:rsidR="00856438" w:rsidRPr="00625858">
        <w:rPr>
          <w:rFonts w:ascii="Calibri" w:hAnsi="Calibri" w:cs="Calibri"/>
        </w:rPr>
        <w:t>es problèmes se cristallisent :</w:t>
      </w:r>
      <w:r w:rsidR="00E05203" w:rsidRPr="00625858">
        <w:rPr>
          <w:rFonts w:ascii="Calibri" w:hAnsi="Calibri" w:cs="Calibri"/>
        </w:rPr>
        <w:t xml:space="preserve"> </w:t>
      </w:r>
      <w:r w:rsidR="00856438" w:rsidRPr="00625858">
        <w:rPr>
          <w:rFonts w:ascii="Calibri" w:hAnsi="Calibri" w:cs="Calibri"/>
        </w:rPr>
        <w:t>le nombre</w:t>
      </w:r>
      <w:r w:rsidR="008C4964" w:rsidRPr="00625858">
        <w:rPr>
          <w:rFonts w:ascii="Calibri" w:hAnsi="Calibri" w:cs="Calibri"/>
        </w:rPr>
        <w:t xml:space="preserve"> important</w:t>
      </w:r>
      <w:r w:rsidR="00856438" w:rsidRPr="00625858">
        <w:rPr>
          <w:rFonts w:ascii="Calibri" w:hAnsi="Calibri" w:cs="Calibri"/>
        </w:rPr>
        <w:t xml:space="preserve"> d’enfants fréquentant les établissements scolaires ;</w:t>
      </w:r>
      <w:r w:rsidR="00E05203" w:rsidRPr="00625858">
        <w:rPr>
          <w:rFonts w:ascii="Calibri" w:hAnsi="Calibri" w:cs="Calibri"/>
        </w:rPr>
        <w:t xml:space="preserve"> </w:t>
      </w:r>
      <w:r w:rsidR="00856438" w:rsidRPr="00625858">
        <w:rPr>
          <w:rFonts w:ascii="Calibri" w:hAnsi="Calibri" w:cs="Calibri"/>
        </w:rPr>
        <w:t>le manque d’espace pour</w:t>
      </w:r>
      <w:r>
        <w:rPr>
          <w:rFonts w:ascii="Calibri" w:hAnsi="Calibri" w:cs="Calibri"/>
        </w:rPr>
        <w:t xml:space="preserve"> manger et</w:t>
      </w:r>
      <w:r w:rsidR="00856438" w:rsidRPr="00625858">
        <w:rPr>
          <w:rFonts w:ascii="Calibri" w:hAnsi="Calibri" w:cs="Calibri"/>
        </w:rPr>
        <w:t xml:space="preserve"> se défouler (</w:t>
      </w:r>
      <w:r>
        <w:rPr>
          <w:rFonts w:ascii="Calibri" w:hAnsi="Calibri" w:cs="Calibri"/>
        </w:rPr>
        <w:t>surtout</w:t>
      </w:r>
      <w:r w:rsidR="00856438" w:rsidRPr="00625858">
        <w:rPr>
          <w:rFonts w:ascii="Calibri" w:hAnsi="Calibri" w:cs="Calibri"/>
        </w:rPr>
        <w:t xml:space="preserve"> en zone urbaine) ;</w:t>
      </w:r>
      <w:r w:rsidR="00E05203" w:rsidRPr="00625858">
        <w:rPr>
          <w:rFonts w:ascii="Calibri" w:hAnsi="Calibri" w:cs="Calibri"/>
        </w:rPr>
        <w:t xml:space="preserve"> </w:t>
      </w:r>
      <w:r w:rsidR="00856438" w:rsidRPr="00625858">
        <w:rPr>
          <w:rFonts w:ascii="Calibri" w:hAnsi="Calibri" w:cs="Calibri"/>
        </w:rPr>
        <w:t>le manque d’espaces adaptés aux âges et besoins des enfants (pour manger, se reposer, dormir ou se défouler) ;</w:t>
      </w:r>
      <w:r w:rsidR="00E05203" w:rsidRPr="00625858">
        <w:rPr>
          <w:rFonts w:ascii="Calibri" w:hAnsi="Calibri" w:cs="Calibri"/>
        </w:rPr>
        <w:t xml:space="preserve"> </w:t>
      </w:r>
      <w:r w:rsidR="00856438" w:rsidRPr="00625858">
        <w:rPr>
          <w:rFonts w:ascii="Calibri" w:hAnsi="Calibri" w:cs="Calibri"/>
        </w:rPr>
        <w:t>le manque de continuité d’encadrement entre les moments pédagogiques et les autres ;</w:t>
      </w:r>
      <w:r w:rsidR="00E05203" w:rsidRPr="00625858">
        <w:rPr>
          <w:rFonts w:ascii="Calibri" w:hAnsi="Calibri" w:cs="Calibri"/>
        </w:rPr>
        <w:t xml:space="preserve"> </w:t>
      </w:r>
      <w:r w:rsidR="00856438" w:rsidRPr="00625858">
        <w:rPr>
          <w:rFonts w:ascii="Calibri" w:hAnsi="Calibri" w:cs="Calibri"/>
        </w:rPr>
        <w:t>le bruit au sein d</w:t>
      </w:r>
      <w:r>
        <w:rPr>
          <w:rFonts w:ascii="Calibri" w:hAnsi="Calibri" w:cs="Calibri"/>
        </w:rPr>
        <w:t>’</w:t>
      </w:r>
      <w:r w:rsidR="008C4964" w:rsidRPr="00625858">
        <w:rPr>
          <w:rFonts w:ascii="Calibri" w:hAnsi="Calibri" w:cs="Calibri"/>
        </w:rPr>
        <w:t>infrastructures</w:t>
      </w:r>
      <w:r w:rsidR="00856438" w:rsidRPr="00625858">
        <w:rPr>
          <w:rFonts w:ascii="Calibri" w:hAnsi="Calibri" w:cs="Calibri"/>
        </w:rPr>
        <w:t xml:space="preserve"> qui n’avaient pas été conçues pour l’usage qui en est fait aujourd’hui.</w:t>
      </w:r>
    </w:p>
    <w:p w14:paraId="47677DAC" w14:textId="7CECC7A1" w:rsidR="0002323F" w:rsidRPr="00625858" w:rsidRDefault="009E404C" w:rsidP="00ED74EB">
      <w:pPr>
        <w:spacing w:line="276" w:lineRule="auto"/>
        <w:contextualSpacing/>
        <w:rPr>
          <w:rFonts w:ascii="Calibri" w:hAnsi="Calibri" w:cs="Calibri"/>
        </w:rPr>
      </w:pPr>
      <w:r w:rsidRPr="00625858">
        <w:rPr>
          <w:rFonts w:ascii="Calibri" w:hAnsi="Calibri" w:cs="Calibri"/>
        </w:rPr>
        <w:t>Quel que soit leur réseau, les écoles éprouvent de grand</w:t>
      </w:r>
      <w:r w:rsidR="006175DC" w:rsidRPr="00625858">
        <w:rPr>
          <w:rFonts w:ascii="Calibri" w:hAnsi="Calibri" w:cs="Calibri"/>
        </w:rPr>
        <w:t>es</w:t>
      </w:r>
      <w:r w:rsidRPr="00625858">
        <w:rPr>
          <w:rFonts w:ascii="Calibri" w:hAnsi="Calibri" w:cs="Calibri"/>
        </w:rPr>
        <w:t xml:space="preserve"> difficulté</w:t>
      </w:r>
      <w:r w:rsidR="006175DC" w:rsidRPr="00625858">
        <w:rPr>
          <w:rFonts w:ascii="Calibri" w:hAnsi="Calibri" w:cs="Calibri"/>
        </w:rPr>
        <w:t>s</w:t>
      </w:r>
      <w:r w:rsidRPr="00625858">
        <w:rPr>
          <w:rFonts w:ascii="Calibri" w:hAnsi="Calibri" w:cs="Calibri"/>
        </w:rPr>
        <w:t xml:space="preserve"> à faire du temps de midi un moment où les enfants </w:t>
      </w:r>
      <w:r w:rsidR="008C4964" w:rsidRPr="00625858">
        <w:rPr>
          <w:rFonts w:ascii="Calibri" w:hAnsi="Calibri" w:cs="Calibri"/>
        </w:rPr>
        <w:t>peuvent</w:t>
      </w:r>
      <w:r w:rsidRPr="00625858">
        <w:rPr>
          <w:rFonts w:ascii="Calibri" w:hAnsi="Calibri" w:cs="Calibri"/>
        </w:rPr>
        <w:t xml:space="preserve"> recharger leurs batteries et souffler avant la reprise des cours.</w:t>
      </w:r>
    </w:p>
    <w:p w14:paraId="08A1A900" w14:textId="77777777" w:rsidR="005C72B6" w:rsidRPr="00625858" w:rsidRDefault="005C72B6" w:rsidP="00ED74EB">
      <w:pPr>
        <w:spacing w:line="276" w:lineRule="auto"/>
        <w:contextualSpacing/>
        <w:rPr>
          <w:rFonts w:ascii="Calibri" w:hAnsi="Calibri" w:cs="Calibri"/>
        </w:rPr>
      </w:pPr>
    </w:p>
    <w:p w14:paraId="3CDD261D" w14:textId="77777777" w:rsidR="00675E76" w:rsidRPr="00625858" w:rsidRDefault="005C72B6" w:rsidP="00ED74EB">
      <w:pPr>
        <w:spacing w:line="276" w:lineRule="auto"/>
        <w:contextualSpacing/>
        <w:rPr>
          <w:rFonts w:ascii="Calibri" w:hAnsi="Calibri" w:cs="Calibri"/>
          <w:u w:val="single"/>
        </w:rPr>
      </w:pPr>
      <w:r w:rsidRPr="00625858">
        <w:rPr>
          <w:rFonts w:ascii="Calibri" w:hAnsi="Calibri" w:cs="Calibri"/>
          <w:u w:val="single"/>
        </w:rPr>
        <w:t>T</w:t>
      </w:r>
      <w:r w:rsidR="0037266F" w:rsidRPr="00625858">
        <w:rPr>
          <w:rFonts w:ascii="Calibri" w:hAnsi="Calibri" w:cs="Calibri"/>
          <w:u w:val="single"/>
        </w:rPr>
        <w:t>ravaux à domicile</w:t>
      </w:r>
    </w:p>
    <w:p w14:paraId="0B0BFA75" w14:textId="77777777" w:rsidR="009E404C" w:rsidRPr="00625858" w:rsidRDefault="0037266F" w:rsidP="00ED74EB">
      <w:pPr>
        <w:spacing w:line="276" w:lineRule="auto"/>
        <w:contextualSpacing/>
        <w:rPr>
          <w:rFonts w:ascii="Calibri" w:hAnsi="Calibri" w:cs="Calibri"/>
        </w:rPr>
      </w:pPr>
      <w:r w:rsidRPr="00625858">
        <w:rPr>
          <w:rFonts w:ascii="Calibri" w:hAnsi="Calibri" w:cs="Calibri"/>
        </w:rPr>
        <w:t>La circulaire n°108 de 2002 régulant les travaux à domicile semble très peu connu</w:t>
      </w:r>
      <w:r w:rsidR="00447A15" w:rsidRPr="00625858">
        <w:rPr>
          <w:rFonts w:ascii="Calibri" w:hAnsi="Calibri" w:cs="Calibri"/>
        </w:rPr>
        <w:t>e</w:t>
      </w:r>
      <w:r w:rsidRPr="00625858">
        <w:rPr>
          <w:rFonts w:ascii="Calibri" w:hAnsi="Calibri" w:cs="Calibri"/>
        </w:rPr>
        <w:t xml:space="preserve"> et/ou respectée par les enseignants et ce</w:t>
      </w:r>
      <w:r w:rsidR="008C4964" w:rsidRPr="00625858">
        <w:rPr>
          <w:rFonts w:ascii="Calibri" w:hAnsi="Calibri" w:cs="Calibri"/>
        </w:rPr>
        <w:t>,</w:t>
      </w:r>
      <w:r w:rsidRPr="00625858">
        <w:rPr>
          <w:rFonts w:ascii="Calibri" w:hAnsi="Calibri" w:cs="Calibri"/>
        </w:rPr>
        <w:t xml:space="preserve"> tant dans les objectifs sous-jacents aux devoirs</w:t>
      </w:r>
      <w:r w:rsidR="008C4964" w:rsidRPr="00625858">
        <w:rPr>
          <w:rFonts w:ascii="Calibri" w:hAnsi="Calibri" w:cs="Calibri"/>
        </w:rPr>
        <w:t>,</w:t>
      </w:r>
      <w:r w:rsidRPr="00625858">
        <w:rPr>
          <w:rFonts w:ascii="Calibri" w:hAnsi="Calibri" w:cs="Calibri"/>
        </w:rPr>
        <w:t xml:space="preserve"> que dans l’évaluation du temps nécessaire à leur réalisation. Le temps libre et le jeu sont au moins aussi nécessaires à l’équilibre et au bon développement des enfants que l’ac</w:t>
      </w:r>
      <w:r w:rsidR="00447A15" w:rsidRPr="00625858">
        <w:rPr>
          <w:rFonts w:ascii="Calibri" w:hAnsi="Calibri" w:cs="Calibri"/>
        </w:rPr>
        <w:t>quisition de savoirs et de compétences de manière formelle au travers de</w:t>
      </w:r>
      <w:r w:rsidRPr="00625858">
        <w:rPr>
          <w:rFonts w:ascii="Calibri" w:hAnsi="Calibri" w:cs="Calibri"/>
        </w:rPr>
        <w:t xml:space="preserve"> l’étude scolaire.</w:t>
      </w:r>
    </w:p>
    <w:p w14:paraId="65941EC3" w14:textId="77777777" w:rsidR="00E038D6" w:rsidRPr="00625858" w:rsidRDefault="00E038D6" w:rsidP="00ED74EB">
      <w:pPr>
        <w:spacing w:line="276" w:lineRule="auto"/>
        <w:contextualSpacing/>
        <w:rPr>
          <w:rFonts w:ascii="Calibri" w:hAnsi="Calibri" w:cs="Calibri"/>
        </w:rPr>
      </w:pPr>
    </w:p>
    <w:p w14:paraId="7E6D0AE2" w14:textId="77777777" w:rsidR="005C72B6" w:rsidRPr="00625858" w:rsidRDefault="00B755A6" w:rsidP="00ED74EB">
      <w:pPr>
        <w:spacing w:line="276" w:lineRule="auto"/>
        <w:contextualSpacing/>
        <w:rPr>
          <w:rFonts w:ascii="Calibri" w:hAnsi="Calibri" w:cs="Calibri"/>
          <w:u w:val="single"/>
        </w:rPr>
      </w:pPr>
      <w:r w:rsidRPr="00625858">
        <w:rPr>
          <w:rFonts w:ascii="Calibri" w:hAnsi="Calibri" w:cs="Calibri"/>
          <w:u w:val="single"/>
        </w:rPr>
        <w:t xml:space="preserve">Organisation du </w:t>
      </w:r>
      <w:r w:rsidR="005C72B6" w:rsidRPr="00625858">
        <w:rPr>
          <w:rFonts w:ascii="Calibri" w:hAnsi="Calibri" w:cs="Calibri"/>
          <w:u w:val="single"/>
        </w:rPr>
        <w:t>temps scolaire</w:t>
      </w:r>
    </w:p>
    <w:p w14:paraId="38477D75" w14:textId="77777777" w:rsidR="005C72B6" w:rsidRPr="00625858" w:rsidRDefault="005C72B6" w:rsidP="00ED74EB">
      <w:pPr>
        <w:spacing w:line="276" w:lineRule="auto"/>
        <w:contextualSpacing/>
        <w:rPr>
          <w:rFonts w:ascii="Calibri" w:hAnsi="Calibri" w:cs="Calibri"/>
        </w:rPr>
      </w:pPr>
      <w:r w:rsidRPr="00625858">
        <w:rPr>
          <w:rFonts w:ascii="Calibri" w:hAnsi="Calibri" w:cs="Calibri"/>
        </w:rPr>
        <w:t>Que ce soit à l’échelle de la journée ou à celle de l’année, le rythme scolaire ne correspond plus à celui des familles ni à celui des enfants. Plus loin, il complique la conciliation entre vie familiale et vie professionnelle.</w:t>
      </w:r>
    </w:p>
    <w:p w14:paraId="29A4C700" w14:textId="77777777" w:rsidR="005C72B6" w:rsidRPr="00625858" w:rsidRDefault="005C72B6" w:rsidP="00ED74EB">
      <w:pPr>
        <w:spacing w:line="276" w:lineRule="auto"/>
        <w:contextualSpacing/>
        <w:rPr>
          <w:rFonts w:ascii="Calibri" w:hAnsi="Calibri" w:cs="Calibri"/>
        </w:rPr>
      </w:pPr>
      <w:r w:rsidRPr="00625858">
        <w:rPr>
          <w:rFonts w:ascii="Calibri" w:hAnsi="Calibri" w:cs="Calibri"/>
        </w:rPr>
        <w:t>A l’échelle de la journée, la journée pourrait être plus longue mais comporter des pauses plus importantes et, éventuellement, englober des activités parascolaires. Elle correspondrait mieux au rythme de vie des familles et pourrait s’articuler autour du rythme des enfants (périodes de fatigue, pics d’attention, besoin de se restaurer…).</w:t>
      </w:r>
    </w:p>
    <w:p w14:paraId="31730825" w14:textId="77777777" w:rsidR="005C72B6" w:rsidRPr="00625858" w:rsidRDefault="005C72B6" w:rsidP="00ED74EB">
      <w:pPr>
        <w:spacing w:line="276" w:lineRule="auto"/>
        <w:contextualSpacing/>
        <w:rPr>
          <w:rFonts w:ascii="Calibri" w:hAnsi="Calibri" w:cs="Calibri"/>
        </w:rPr>
      </w:pPr>
      <w:r w:rsidRPr="00625858">
        <w:rPr>
          <w:rFonts w:ascii="Calibri" w:hAnsi="Calibri" w:cs="Calibri"/>
        </w:rPr>
        <w:t>A l’échelle de l’année, les congés scolaires d’une semaine semblent trop courts pour que l’enfant puisse se reposer</w:t>
      </w:r>
      <w:r w:rsidR="008C4964" w:rsidRPr="00625858">
        <w:rPr>
          <w:rFonts w:ascii="Calibri" w:hAnsi="Calibri" w:cs="Calibri"/>
        </w:rPr>
        <w:t>,</w:t>
      </w:r>
      <w:r w:rsidRPr="00625858">
        <w:rPr>
          <w:rFonts w:ascii="Calibri" w:hAnsi="Calibri" w:cs="Calibri"/>
        </w:rPr>
        <w:t xml:space="preserve"> tandis que les congés d’été leur semblent long</w:t>
      </w:r>
      <w:r w:rsidR="008C4964" w:rsidRPr="00625858">
        <w:rPr>
          <w:rFonts w:ascii="Calibri" w:hAnsi="Calibri" w:cs="Calibri"/>
        </w:rPr>
        <w:t>s</w:t>
      </w:r>
      <w:r w:rsidRPr="00625858">
        <w:rPr>
          <w:rFonts w:ascii="Calibri" w:hAnsi="Calibri" w:cs="Calibri"/>
        </w:rPr>
        <w:t xml:space="preserve"> et obligent les </w:t>
      </w:r>
      <w:r w:rsidRPr="00625858">
        <w:rPr>
          <w:rFonts w:ascii="Calibri" w:hAnsi="Calibri" w:cs="Calibri"/>
        </w:rPr>
        <w:lastRenderedPageBreak/>
        <w:t>parents à jongler entre leur</w:t>
      </w:r>
      <w:r w:rsidR="008C4964" w:rsidRPr="00625858">
        <w:rPr>
          <w:rFonts w:ascii="Calibri" w:hAnsi="Calibri" w:cs="Calibri"/>
        </w:rPr>
        <w:t>s</w:t>
      </w:r>
      <w:r w:rsidRPr="00625858">
        <w:rPr>
          <w:rFonts w:ascii="Calibri" w:hAnsi="Calibri" w:cs="Calibri"/>
        </w:rPr>
        <w:t xml:space="preserve"> budget</w:t>
      </w:r>
      <w:r w:rsidR="008C4964" w:rsidRPr="00625858">
        <w:rPr>
          <w:rFonts w:ascii="Calibri" w:hAnsi="Calibri" w:cs="Calibri"/>
        </w:rPr>
        <w:t>s</w:t>
      </w:r>
      <w:r w:rsidRPr="00625858">
        <w:rPr>
          <w:rFonts w:ascii="Calibri" w:hAnsi="Calibri" w:cs="Calibri"/>
        </w:rPr>
        <w:t xml:space="preserve"> vacances et stages, le réseau familial ou amical et leurs propres périodes de congés. </w:t>
      </w:r>
    </w:p>
    <w:p w14:paraId="250C2F50" w14:textId="77777777" w:rsidR="009E404C" w:rsidRPr="00625858" w:rsidRDefault="009E404C" w:rsidP="00ED74EB">
      <w:pPr>
        <w:spacing w:line="276" w:lineRule="auto"/>
        <w:contextualSpacing/>
        <w:rPr>
          <w:rFonts w:ascii="Calibri" w:hAnsi="Calibri" w:cs="Calibri"/>
        </w:rPr>
      </w:pPr>
    </w:p>
    <w:p w14:paraId="5F7FC88F" w14:textId="77777777" w:rsidR="000B687C" w:rsidRPr="00625858" w:rsidRDefault="000B687C" w:rsidP="00ED74EB">
      <w:pPr>
        <w:spacing w:line="276" w:lineRule="auto"/>
        <w:contextualSpacing/>
        <w:rPr>
          <w:rFonts w:ascii="Calibri" w:hAnsi="Calibri" w:cs="Calibri"/>
          <w:u w:val="single"/>
        </w:rPr>
      </w:pPr>
      <w:r w:rsidRPr="00625858">
        <w:rPr>
          <w:rFonts w:ascii="Calibri" w:hAnsi="Calibri" w:cs="Calibri"/>
          <w:u w:val="single"/>
        </w:rPr>
        <w:t>Aide à la parentalité</w:t>
      </w:r>
    </w:p>
    <w:p w14:paraId="443DEE24" w14:textId="77777777" w:rsidR="000B6567" w:rsidRPr="00625858" w:rsidRDefault="00B30BA8" w:rsidP="00ED74EB">
      <w:pPr>
        <w:spacing w:line="276" w:lineRule="auto"/>
        <w:contextualSpacing/>
        <w:rPr>
          <w:rFonts w:ascii="Calibri" w:hAnsi="Calibri" w:cs="Calibri"/>
        </w:rPr>
      </w:pPr>
      <w:r w:rsidRPr="00625858">
        <w:rPr>
          <w:rFonts w:ascii="Calibri" w:hAnsi="Calibri" w:cs="Calibri"/>
        </w:rPr>
        <w:t>Lors de l’état des lieux, de</w:t>
      </w:r>
      <w:r w:rsidR="00A43637" w:rsidRPr="00625858">
        <w:rPr>
          <w:rFonts w:ascii="Calibri" w:hAnsi="Calibri" w:cs="Calibri"/>
        </w:rPr>
        <w:t xml:space="preserve">s familles et des </w:t>
      </w:r>
      <w:r w:rsidRPr="00625858">
        <w:rPr>
          <w:rFonts w:ascii="Calibri" w:hAnsi="Calibri" w:cs="Calibri"/>
        </w:rPr>
        <w:t xml:space="preserve">opérateurs ont émis le souhait de proposer aux familles des actions d’aide à la parentalité. Il est vrai que passé l’âge </w:t>
      </w:r>
      <w:r w:rsidR="00021F30" w:rsidRPr="00625858">
        <w:rPr>
          <w:rFonts w:ascii="Calibri" w:hAnsi="Calibri" w:cs="Calibri"/>
        </w:rPr>
        <w:t>de 6</w:t>
      </w:r>
      <w:r w:rsidRPr="00625858">
        <w:rPr>
          <w:rFonts w:ascii="Calibri" w:hAnsi="Calibri" w:cs="Calibri"/>
        </w:rPr>
        <w:t xml:space="preserve"> ans, le suivi </w:t>
      </w:r>
      <w:proofErr w:type="spellStart"/>
      <w:r w:rsidRPr="00625858">
        <w:rPr>
          <w:rFonts w:ascii="Calibri" w:hAnsi="Calibri" w:cs="Calibri"/>
        </w:rPr>
        <w:t>psycho-médico-social</w:t>
      </w:r>
      <w:proofErr w:type="spellEnd"/>
      <w:r w:rsidRPr="00625858">
        <w:rPr>
          <w:rFonts w:ascii="Calibri" w:hAnsi="Calibri" w:cs="Calibri"/>
        </w:rPr>
        <w:t xml:space="preserve"> des enfants passe de la rencontre</w:t>
      </w:r>
      <w:r w:rsidR="00021F30" w:rsidRPr="00625858">
        <w:rPr>
          <w:rFonts w:ascii="Calibri" w:hAnsi="Calibri" w:cs="Calibri"/>
        </w:rPr>
        <w:t xml:space="preserve"> éventuelle</w:t>
      </w:r>
      <w:r w:rsidRPr="00625858">
        <w:rPr>
          <w:rFonts w:ascii="Calibri" w:hAnsi="Calibri" w:cs="Calibri"/>
        </w:rPr>
        <w:t xml:space="preserve"> de la TMS de l’ONE à l’envoi de l’enfant en visite médicale via l’école, ce qui limite l’échange d’information</w:t>
      </w:r>
      <w:r w:rsidR="008C4964" w:rsidRPr="00625858">
        <w:rPr>
          <w:rFonts w:ascii="Calibri" w:hAnsi="Calibri" w:cs="Calibri"/>
        </w:rPr>
        <w:t>s</w:t>
      </w:r>
      <w:r w:rsidRPr="00625858">
        <w:rPr>
          <w:rFonts w:ascii="Calibri" w:hAnsi="Calibri" w:cs="Calibri"/>
        </w:rPr>
        <w:t xml:space="preserve"> et ne laisse pas de place au questionnement.</w:t>
      </w:r>
    </w:p>
    <w:p w14:paraId="16E5ACE7" w14:textId="77777777" w:rsidR="00000EEB" w:rsidRPr="00625858" w:rsidRDefault="00000EEB" w:rsidP="00ED74EB">
      <w:pPr>
        <w:spacing w:line="276" w:lineRule="auto"/>
        <w:contextualSpacing/>
        <w:rPr>
          <w:rFonts w:ascii="Calibri" w:hAnsi="Calibri" w:cs="Calibri"/>
        </w:rPr>
      </w:pPr>
    </w:p>
    <w:p w14:paraId="0426DAE3" w14:textId="77777777" w:rsidR="003354BC" w:rsidRPr="00625858" w:rsidRDefault="003354BC" w:rsidP="00ED74EB">
      <w:pPr>
        <w:spacing w:line="276" w:lineRule="auto"/>
        <w:contextualSpacing/>
        <w:rPr>
          <w:rFonts w:ascii="Calibri" w:hAnsi="Calibri" w:cs="Calibri"/>
        </w:rPr>
      </w:pPr>
    </w:p>
    <w:p w14:paraId="61A7D615" w14:textId="77777777" w:rsidR="00A43637" w:rsidRPr="00625858" w:rsidRDefault="00A43637" w:rsidP="00ED74EB">
      <w:pPr>
        <w:spacing w:line="276" w:lineRule="auto"/>
        <w:contextualSpacing/>
        <w:rPr>
          <w:rFonts w:ascii="Calibri" w:hAnsi="Calibri" w:cs="Calibri"/>
        </w:rPr>
      </w:pPr>
    </w:p>
    <w:p w14:paraId="0F6B0203" w14:textId="3BE72AAE" w:rsidR="00AA708F" w:rsidRPr="00625858" w:rsidRDefault="00AA708F" w:rsidP="00743B1D">
      <w:pPr>
        <w:spacing w:line="276" w:lineRule="auto"/>
        <w:rPr>
          <w:rFonts w:ascii="Calibri" w:hAnsi="Calibri" w:cs="Calibri"/>
        </w:rPr>
      </w:pPr>
    </w:p>
    <w:p w14:paraId="1738E643" w14:textId="77777777" w:rsidR="006A38AB" w:rsidRPr="00625858" w:rsidRDefault="006A38AB" w:rsidP="00ED74EB">
      <w:pPr>
        <w:autoSpaceDE w:val="0"/>
        <w:autoSpaceDN w:val="0"/>
        <w:adjustRightInd w:val="0"/>
        <w:spacing w:line="276" w:lineRule="auto"/>
        <w:contextualSpacing/>
        <w:rPr>
          <w:rFonts w:ascii="Calibri" w:hAnsi="Calibri" w:cs="Calibri"/>
        </w:rPr>
      </w:pPr>
    </w:p>
    <w:p w14:paraId="7CE66284" w14:textId="77777777" w:rsidR="006A38AB" w:rsidRPr="00625858" w:rsidRDefault="006A38AB" w:rsidP="00ED74EB">
      <w:pPr>
        <w:autoSpaceDE w:val="0"/>
        <w:autoSpaceDN w:val="0"/>
        <w:adjustRightInd w:val="0"/>
        <w:spacing w:line="276" w:lineRule="auto"/>
        <w:contextualSpacing/>
        <w:rPr>
          <w:rFonts w:ascii="Calibri" w:hAnsi="Calibri" w:cs="Calibri"/>
        </w:rPr>
      </w:pPr>
    </w:p>
    <w:p w14:paraId="2D5E5B6A" w14:textId="77777777" w:rsidR="006A38AB" w:rsidRPr="00625858" w:rsidRDefault="006A38AB" w:rsidP="00ED74EB">
      <w:pPr>
        <w:autoSpaceDE w:val="0"/>
        <w:autoSpaceDN w:val="0"/>
        <w:adjustRightInd w:val="0"/>
        <w:spacing w:line="276" w:lineRule="auto"/>
        <w:contextualSpacing/>
        <w:rPr>
          <w:rFonts w:ascii="Calibri" w:hAnsi="Calibri" w:cs="Calibri"/>
        </w:rPr>
      </w:pPr>
    </w:p>
    <w:bookmarkEnd w:id="1"/>
    <w:bookmarkEnd w:id="0"/>
    <w:p w14:paraId="17E5B5EC" w14:textId="77777777" w:rsidR="006A38AB" w:rsidRPr="00625858" w:rsidRDefault="006A38AB" w:rsidP="00ED74EB">
      <w:pPr>
        <w:autoSpaceDE w:val="0"/>
        <w:autoSpaceDN w:val="0"/>
        <w:adjustRightInd w:val="0"/>
        <w:spacing w:line="276" w:lineRule="auto"/>
        <w:contextualSpacing/>
        <w:rPr>
          <w:rFonts w:ascii="Calibri" w:hAnsi="Calibri" w:cs="Calibri"/>
        </w:rPr>
      </w:pPr>
    </w:p>
    <w:sectPr w:rsidR="006A38AB" w:rsidRPr="00625858" w:rsidSect="00910A7C">
      <w:headerReference w:type="default" r:id="rId18"/>
      <w:footerReference w:type="default" r:id="rId1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36B20" w14:textId="77777777" w:rsidR="00017DB1" w:rsidRDefault="00017DB1">
      <w:r>
        <w:separator/>
      </w:r>
    </w:p>
  </w:endnote>
  <w:endnote w:type="continuationSeparator" w:id="0">
    <w:p w14:paraId="5EE8BD28" w14:textId="77777777" w:rsidR="00017DB1" w:rsidRDefault="0001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198326"/>
      <w:docPartObj>
        <w:docPartGallery w:val="Page Numbers (Bottom of Page)"/>
        <w:docPartUnique/>
      </w:docPartObj>
    </w:sdtPr>
    <w:sdtEndPr/>
    <w:sdtContent>
      <w:p w14:paraId="6BE14B64" w14:textId="77777777" w:rsidR="00017DB1" w:rsidRDefault="00017DB1">
        <w:pPr>
          <w:pStyle w:val="Pieddepage"/>
          <w:jc w:val="right"/>
        </w:pPr>
        <w:r>
          <w:fldChar w:fldCharType="begin"/>
        </w:r>
        <w:r>
          <w:instrText>PAGE   \* MERGEFORMAT</w:instrText>
        </w:r>
        <w:r>
          <w:fldChar w:fldCharType="separate"/>
        </w:r>
        <w:r w:rsidRPr="00351F99">
          <w:rPr>
            <w:noProof/>
            <w:lang w:val="fr-FR"/>
          </w:rPr>
          <w:t>10</w:t>
        </w:r>
        <w:r>
          <w:fldChar w:fldCharType="end"/>
        </w:r>
      </w:p>
    </w:sdtContent>
  </w:sdt>
  <w:p w14:paraId="3D16208F" w14:textId="77777777" w:rsidR="00017DB1" w:rsidRDefault="00017D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C1E2C" w14:textId="77777777" w:rsidR="00017DB1" w:rsidRDefault="00017DB1">
      <w:r>
        <w:separator/>
      </w:r>
    </w:p>
  </w:footnote>
  <w:footnote w:type="continuationSeparator" w:id="0">
    <w:p w14:paraId="22E1CB11" w14:textId="77777777" w:rsidR="00017DB1" w:rsidRDefault="00017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6D890" w14:textId="77777777" w:rsidR="00017DB1" w:rsidRDefault="00017DB1" w:rsidP="00CC07A1">
    <w:pPr>
      <w:pStyle w:val="En-tte"/>
    </w:pPr>
  </w:p>
  <w:p w14:paraId="480ED3B8" w14:textId="77777777" w:rsidR="00017DB1" w:rsidRDefault="00017DB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289D"/>
    <w:multiLevelType w:val="hybridMultilevel"/>
    <w:tmpl w:val="CB285746"/>
    <w:lvl w:ilvl="0" w:tplc="43EC2662">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FAD0261"/>
    <w:multiLevelType w:val="hybridMultilevel"/>
    <w:tmpl w:val="3202DD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6822351"/>
    <w:multiLevelType w:val="hybridMultilevel"/>
    <w:tmpl w:val="B85C4BEE"/>
    <w:lvl w:ilvl="0" w:tplc="080C000F">
      <w:start w:val="8"/>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30B10E0"/>
    <w:multiLevelType w:val="hybridMultilevel"/>
    <w:tmpl w:val="3D38F27A"/>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4852EE8"/>
    <w:multiLevelType w:val="hybridMultilevel"/>
    <w:tmpl w:val="5D5E58A0"/>
    <w:lvl w:ilvl="0" w:tplc="24A2D7C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48F3685"/>
    <w:multiLevelType w:val="multilevel"/>
    <w:tmpl w:val="B016EE66"/>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F458DE"/>
    <w:multiLevelType w:val="hybridMultilevel"/>
    <w:tmpl w:val="0154597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9612B0F"/>
    <w:multiLevelType w:val="hybridMultilevel"/>
    <w:tmpl w:val="59C450F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DA66829"/>
    <w:multiLevelType w:val="hybridMultilevel"/>
    <w:tmpl w:val="AC5CCA6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34F1E08"/>
    <w:multiLevelType w:val="hybridMultilevel"/>
    <w:tmpl w:val="E69A2A6A"/>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D8837FC"/>
    <w:multiLevelType w:val="hybridMultilevel"/>
    <w:tmpl w:val="BBFE925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DD7225E"/>
    <w:multiLevelType w:val="hybridMultilevel"/>
    <w:tmpl w:val="9572A3F4"/>
    <w:lvl w:ilvl="0" w:tplc="670CCC50">
      <w:start w:val="2"/>
      <w:numFmt w:val="bullet"/>
      <w:lvlText w:val="-"/>
      <w:lvlJc w:val="left"/>
      <w:pPr>
        <w:ind w:left="1068" w:hanging="360"/>
      </w:pPr>
      <w:rPr>
        <w:rFonts w:ascii="Times New Roman" w:eastAsiaTheme="minorHAnsi" w:hAnsi="Times New Roman" w:cs="Times New Roman"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2" w15:restartNumberingAfterBreak="0">
    <w:nsid w:val="500B07F7"/>
    <w:multiLevelType w:val="hybridMultilevel"/>
    <w:tmpl w:val="91BAF6B6"/>
    <w:lvl w:ilvl="0" w:tplc="944E0E78">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5AC7E37"/>
    <w:multiLevelType w:val="hybridMultilevel"/>
    <w:tmpl w:val="769493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ACB5826"/>
    <w:multiLevelType w:val="multilevel"/>
    <w:tmpl w:val="FB18521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4DA3E35"/>
    <w:multiLevelType w:val="hybridMultilevel"/>
    <w:tmpl w:val="43300422"/>
    <w:lvl w:ilvl="0" w:tplc="4886949A">
      <w:start w:val="1"/>
      <w:numFmt w:val="bullet"/>
      <w:lvlText w:val="-"/>
      <w:lvlJc w:val="left"/>
      <w:pPr>
        <w:ind w:left="720" w:hanging="360"/>
      </w:pPr>
      <w:rPr>
        <w:rFonts w:ascii="Arial" w:eastAsia="Calibr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15:restartNumberingAfterBreak="0">
    <w:nsid w:val="6AB622C6"/>
    <w:multiLevelType w:val="hybridMultilevel"/>
    <w:tmpl w:val="9C14270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783F4BAC"/>
    <w:multiLevelType w:val="hybridMultilevel"/>
    <w:tmpl w:val="512A2B6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7EB82104"/>
    <w:multiLevelType w:val="hybridMultilevel"/>
    <w:tmpl w:val="3848A488"/>
    <w:lvl w:ilvl="0" w:tplc="86804B10">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7"/>
  </w:num>
  <w:num w:numId="2">
    <w:abstractNumId w:val="15"/>
  </w:num>
  <w:num w:numId="3">
    <w:abstractNumId w:val="11"/>
  </w:num>
  <w:num w:numId="4">
    <w:abstractNumId w:val="6"/>
  </w:num>
  <w:num w:numId="5">
    <w:abstractNumId w:val="18"/>
  </w:num>
  <w:num w:numId="6">
    <w:abstractNumId w:val="15"/>
  </w:num>
  <w:num w:numId="7">
    <w:abstractNumId w:val="12"/>
  </w:num>
  <w:num w:numId="8">
    <w:abstractNumId w:val="8"/>
  </w:num>
  <w:num w:numId="9">
    <w:abstractNumId w:val="2"/>
  </w:num>
  <w:num w:numId="10">
    <w:abstractNumId w:val="9"/>
  </w:num>
  <w:num w:numId="11">
    <w:abstractNumId w:val="16"/>
  </w:num>
  <w:num w:numId="12">
    <w:abstractNumId w:val="3"/>
  </w:num>
  <w:num w:numId="13">
    <w:abstractNumId w:val="1"/>
  </w:num>
  <w:num w:numId="14">
    <w:abstractNumId w:val="10"/>
  </w:num>
  <w:num w:numId="15">
    <w:abstractNumId w:val="5"/>
  </w:num>
  <w:num w:numId="16">
    <w:abstractNumId w:val="14"/>
  </w:num>
  <w:num w:numId="17">
    <w:abstractNumId w:val="4"/>
  </w:num>
  <w:num w:numId="18">
    <w:abstractNumId w:val="0"/>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C1"/>
    <w:rsid w:val="00000EEB"/>
    <w:rsid w:val="000069B0"/>
    <w:rsid w:val="00017DB1"/>
    <w:rsid w:val="00021B86"/>
    <w:rsid w:val="00021F30"/>
    <w:rsid w:val="0002323F"/>
    <w:rsid w:val="00027060"/>
    <w:rsid w:val="00041E53"/>
    <w:rsid w:val="00060663"/>
    <w:rsid w:val="00060E5E"/>
    <w:rsid w:val="00061DF2"/>
    <w:rsid w:val="00074071"/>
    <w:rsid w:val="0007700D"/>
    <w:rsid w:val="00085E4D"/>
    <w:rsid w:val="00090F66"/>
    <w:rsid w:val="00092EE0"/>
    <w:rsid w:val="00094F07"/>
    <w:rsid w:val="000A24DA"/>
    <w:rsid w:val="000B6567"/>
    <w:rsid w:val="000B687C"/>
    <w:rsid w:val="000E4C0E"/>
    <w:rsid w:val="000E6151"/>
    <w:rsid w:val="000F3CB4"/>
    <w:rsid w:val="000F460F"/>
    <w:rsid w:val="00100E12"/>
    <w:rsid w:val="00103F5F"/>
    <w:rsid w:val="00105543"/>
    <w:rsid w:val="00122AEB"/>
    <w:rsid w:val="00122B0B"/>
    <w:rsid w:val="00124DE6"/>
    <w:rsid w:val="00125DE2"/>
    <w:rsid w:val="0013180E"/>
    <w:rsid w:val="0013195A"/>
    <w:rsid w:val="00132018"/>
    <w:rsid w:val="00134546"/>
    <w:rsid w:val="00136067"/>
    <w:rsid w:val="00145476"/>
    <w:rsid w:val="00160CE5"/>
    <w:rsid w:val="00163544"/>
    <w:rsid w:val="00171133"/>
    <w:rsid w:val="00182D17"/>
    <w:rsid w:val="00182ECE"/>
    <w:rsid w:val="00185DFC"/>
    <w:rsid w:val="00194425"/>
    <w:rsid w:val="00196185"/>
    <w:rsid w:val="001A19EB"/>
    <w:rsid w:val="001B7E33"/>
    <w:rsid w:val="001C1C7A"/>
    <w:rsid w:val="001D58B5"/>
    <w:rsid w:val="001F5765"/>
    <w:rsid w:val="002037D3"/>
    <w:rsid w:val="002073B6"/>
    <w:rsid w:val="002111CE"/>
    <w:rsid w:val="00212EEF"/>
    <w:rsid w:val="002157A0"/>
    <w:rsid w:val="0021658B"/>
    <w:rsid w:val="002277B7"/>
    <w:rsid w:val="0023286D"/>
    <w:rsid w:val="002371E8"/>
    <w:rsid w:val="0025067E"/>
    <w:rsid w:val="00251C01"/>
    <w:rsid w:val="002542A9"/>
    <w:rsid w:val="00257025"/>
    <w:rsid w:val="0026120C"/>
    <w:rsid w:val="00270292"/>
    <w:rsid w:val="00275120"/>
    <w:rsid w:val="002859B9"/>
    <w:rsid w:val="00294DDF"/>
    <w:rsid w:val="002A4C73"/>
    <w:rsid w:val="002A733E"/>
    <w:rsid w:val="002C4ACC"/>
    <w:rsid w:val="002C4DEC"/>
    <w:rsid w:val="002D6EBD"/>
    <w:rsid w:val="002E27AE"/>
    <w:rsid w:val="002F59CC"/>
    <w:rsid w:val="002F76FC"/>
    <w:rsid w:val="003019F5"/>
    <w:rsid w:val="003022F7"/>
    <w:rsid w:val="00304D06"/>
    <w:rsid w:val="00306EA5"/>
    <w:rsid w:val="00310078"/>
    <w:rsid w:val="003177B4"/>
    <w:rsid w:val="00323D7F"/>
    <w:rsid w:val="00324A3A"/>
    <w:rsid w:val="003354BC"/>
    <w:rsid w:val="00335BB6"/>
    <w:rsid w:val="00342478"/>
    <w:rsid w:val="00345581"/>
    <w:rsid w:val="00345C13"/>
    <w:rsid w:val="00345D89"/>
    <w:rsid w:val="00351F99"/>
    <w:rsid w:val="00356021"/>
    <w:rsid w:val="00356CA7"/>
    <w:rsid w:val="00364D8C"/>
    <w:rsid w:val="0037266F"/>
    <w:rsid w:val="003751E7"/>
    <w:rsid w:val="003914EC"/>
    <w:rsid w:val="00397C12"/>
    <w:rsid w:val="003A4499"/>
    <w:rsid w:val="003A513F"/>
    <w:rsid w:val="003B30C5"/>
    <w:rsid w:val="003B338F"/>
    <w:rsid w:val="003B6635"/>
    <w:rsid w:val="003C328D"/>
    <w:rsid w:val="003C40AC"/>
    <w:rsid w:val="003D24C5"/>
    <w:rsid w:val="003E05BA"/>
    <w:rsid w:val="003E0FCB"/>
    <w:rsid w:val="003E3D60"/>
    <w:rsid w:val="003F478A"/>
    <w:rsid w:val="003F57D0"/>
    <w:rsid w:val="00403441"/>
    <w:rsid w:val="00416C8E"/>
    <w:rsid w:val="00435E55"/>
    <w:rsid w:val="00437A93"/>
    <w:rsid w:val="00447A15"/>
    <w:rsid w:val="0045775C"/>
    <w:rsid w:val="004A16A3"/>
    <w:rsid w:val="004A6DB6"/>
    <w:rsid w:val="004B027E"/>
    <w:rsid w:val="004B0C28"/>
    <w:rsid w:val="004B1FA8"/>
    <w:rsid w:val="004C3EBB"/>
    <w:rsid w:val="004C4F33"/>
    <w:rsid w:val="004C5C76"/>
    <w:rsid w:val="004D36A1"/>
    <w:rsid w:val="004E2D09"/>
    <w:rsid w:val="004E6C69"/>
    <w:rsid w:val="004F0EBF"/>
    <w:rsid w:val="004F14EC"/>
    <w:rsid w:val="00505B0B"/>
    <w:rsid w:val="005272D7"/>
    <w:rsid w:val="005329A4"/>
    <w:rsid w:val="00535B70"/>
    <w:rsid w:val="00536056"/>
    <w:rsid w:val="00544E96"/>
    <w:rsid w:val="0054679E"/>
    <w:rsid w:val="0055219E"/>
    <w:rsid w:val="005642A1"/>
    <w:rsid w:val="00570C8C"/>
    <w:rsid w:val="00574BBB"/>
    <w:rsid w:val="00581854"/>
    <w:rsid w:val="0058416B"/>
    <w:rsid w:val="00597DDC"/>
    <w:rsid w:val="005A1946"/>
    <w:rsid w:val="005A630D"/>
    <w:rsid w:val="005A6740"/>
    <w:rsid w:val="005C1BCD"/>
    <w:rsid w:val="005C48F5"/>
    <w:rsid w:val="005C72B6"/>
    <w:rsid w:val="005D3B47"/>
    <w:rsid w:val="005E2C32"/>
    <w:rsid w:val="005F05A1"/>
    <w:rsid w:val="00606CA5"/>
    <w:rsid w:val="006073E5"/>
    <w:rsid w:val="00613216"/>
    <w:rsid w:val="00614299"/>
    <w:rsid w:val="00615981"/>
    <w:rsid w:val="006175DC"/>
    <w:rsid w:val="00625858"/>
    <w:rsid w:val="00641C6D"/>
    <w:rsid w:val="006421DF"/>
    <w:rsid w:val="0064283F"/>
    <w:rsid w:val="006428D2"/>
    <w:rsid w:val="00656119"/>
    <w:rsid w:val="00657298"/>
    <w:rsid w:val="00675E76"/>
    <w:rsid w:val="006815AC"/>
    <w:rsid w:val="00687F4F"/>
    <w:rsid w:val="00691672"/>
    <w:rsid w:val="0069598A"/>
    <w:rsid w:val="006964B9"/>
    <w:rsid w:val="006974B0"/>
    <w:rsid w:val="006A38AB"/>
    <w:rsid w:val="006A5D3C"/>
    <w:rsid w:val="006A6B9B"/>
    <w:rsid w:val="006A784A"/>
    <w:rsid w:val="006A7A2F"/>
    <w:rsid w:val="006B22E3"/>
    <w:rsid w:val="006C1647"/>
    <w:rsid w:val="006D0FAC"/>
    <w:rsid w:val="006D6523"/>
    <w:rsid w:val="006E272C"/>
    <w:rsid w:val="006F6853"/>
    <w:rsid w:val="006F6BFC"/>
    <w:rsid w:val="00701A44"/>
    <w:rsid w:val="00706C91"/>
    <w:rsid w:val="007078E5"/>
    <w:rsid w:val="00707928"/>
    <w:rsid w:val="00724C40"/>
    <w:rsid w:val="00733A01"/>
    <w:rsid w:val="0073698B"/>
    <w:rsid w:val="00741A56"/>
    <w:rsid w:val="00743B1D"/>
    <w:rsid w:val="00744F1B"/>
    <w:rsid w:val="00754F64"/>
    <w:rsid w:val="00757FCD"/>
    <w:rsid w:val="00763AD9"/>
    <w:rsid w:val="00777440"/>
    <w:rsid w:val="00777A65"/>
    <w:rsid w:val="0078548F"/>
    <w:rsid w:val="0079348F"/>
    <w:rsid w:val="00794285"/>
    <w:rsid w:val="007A3C7D"/>
    <w:rsid w:val="007B69CC"/>
    <w:rsid w:val="007C68DF"/>
    <w:rsid w:val="007D1D88"/>
    <w:rsid w:val="007D1E86"/>
    <w:rsid w:val="007E07DC"/>
    <w:rsid w:val="007E61F3"/>
    <w:rsid w:val="007F1A56"/>
    <w:rsid w:val="00804271"/>
    <w:rsid w:val="008067D4"/>
    <w:rsid w:val="008068D7"/>
    <w:rsid w:val="00806A9E"/>
    <w:rsid w:val="00806B19"/>
    <w:rsid w:val="008149CE"/>
    <w:rsid w:val="00825BF0"/>
    <w:rsid w:val="00832055"/>
    <w:rsid w:val="00835119"/>
    <w:rsid w:val="00851F67"/>
    <w:rsid w:val="00855A8F"/>
    <w:rsid w:val="00856438"/>
    <w:rsid w:val="00863CAE"/>
    <w:rsid w:val="00867346"/>
    <w:rsid w:val="008761DB"/>
    <w:rsid w:val="00894A19"/>
    <w:rsid w:val="008B35FC"/>
    <w:rsid w:val="008B516F"/>
    <w:rsid w:val="008B7B38"/>
    <w:rsid w:val="008C00F6"/>
    <w:rsid w:val="008C3720"/>
    <w:rsid w:val="008C4964"/>
    <w:rsid w:val="008C5360"/>
    <w:rsid w:val="008C5760"/>
    <w:rsid w:val="008D3E43"/>
    <w:rsid w:val="008E278F"/>
    <w:rsid w:val="008F1CF7"/>
    <w:rsid w:val="008F1E43"/>
    <w:rsid w:val="008F61FD"/>
    <w:rsid w:val="00900EF1"/>
    <w:rsid w:val="00910A7C"/>
    <w:rsid w:val="009143A9"/>
    <w:rsid w:val="009248EB"/>
    <w:rsid w:val="0092778B"/>
    <w:rsid w:val="00943724"/>
    <w:rsid w:val="00945ACE"/>
    <w:rsid w:val="00947079"/>
    <w:rsid w:val="009543BB"/>
    <w:rsid w:val="00962990"/>
    <w:rsid w:val="009726F0"/>
    <w:rsid w:val="00972E2A"/>
    <w:rsid w:val="009B2CEB"/>
    <w:rsid w:val="009B6566"/>
    <w:rsid w:val="009D21E5"/>
    <w:rsid w:val="009D38BD"/>
    <w:rsid w:val="009D4C2B"/>
    <w:rsid w:val="009D607C"/>
    <w:rsid w:val="009E404C"/>
    <w:rsid w:val="009F1EDD"/>
    <w:rsid w:val="00A003E4"/>
    <w:rsid w:val="00A056EB"/>
    <w:rsid w:val="00A05A89"/>
    <w:rsid w:val="00A067CF"/>
    <w:rsid w:val="00A141D6"/>
    <w:rsid w:val="00A22052"/>
    <w:rsid w:val="00A43637"/>
    <w:rsid w:val="00A577FC"/>
    <w:rsid w:val="00A60335"/>
    <w:rsid w:val="00A70DD9"/>
    <w:rsid w:val="00A76F77"/>
    <w:rsid w:val="00A814CB"/>
    <w:rsid w:val="00A862C5"/>
    <w:rsid w:val="00AA708F"/>
    <w:rsid w:val="00AB2009"/>
    <w:rsid w:val="00AB3343"/>
    <w:rsid w:val="00AC1578"/>
    <w:rsid w:val="00AC2191"/>
    <w:rsid w:val="00AC7C64"/>
    <w:rsid w:val="00AD4237"/>
    <w:rsid w:val="00AE7F97"/>
    <w:rsid w:val="00B048EA"/>
    <w:rsid w:val="00B16EC1"/>
    <w:rsid w:val="00B20B1E"/>
    <w:rsid w:val="00B2118E"/>
    <w:rsid w:val="00B30BA8"/>
    <w:rsid w:val="00B648CD"/>
    <w:rsid w:val="00B755A6"/>
    <w:rsid w:val="00B8573A"/>
    <w:rsid w:val="00B93301"/>
    <w:rsid w:val="00B9394D"/>
    <w:rsid w:val="00B945CE"/>
    <w:rsid w:val="00B947E2"/>
    <w:rsid w:val="00BA4668"/>
    <w:rsid w:val="00BC1919"/>
    <w:rsid w:val="00BC2082"/>
    <w:rsid w:val="00BC5D8D"/>
    <w:rsid w:val="00BC6AB2"/>
    <w:rsid w:val="00BD31C2"/>
    <w:rsid w:val="00BD4DD8"/>
    <w:rsid w:val="00BE6CD7"/>
    <w:rsid w:val="00BF7808"/>
    <w:rsid w:val="00C03133"/>
    <w:rsid w:val="00C040D6"/>
    <w:rsid w:val="00C1303E"/>
    <w:rsid w:val="00C152B0"/>
    <w:rsid w:val="00C224E1"/>
    <w:rsid w:val="00C23412"/>
    <w:rsid w:val="00C25667"/>
    <w:rsid w:val="00C27C77"/>
    <w:rsid w:val="00C30E90"/>
    <w:rsid w:val="00C3203E"/>
    <w:rsid w:val="00C429C1"/>
    <w:rsid w:val="00C46CB4"/>
    <w:rsid w:val="00C61F20"/>
    <w:rsid w:val="00C621C4"/>
    <w:rsid w:val="00C63C40"/>
    <w:rsid w:val="00C63DE4"/>
    <w:rsid w:val="00C71550"/>
    <w:rsid w:val="00C73D2A"/>
    <w:rsid w:val="00C76C41"/>
    <w:rsid w:val="00C76F9F"/>
    <w:rsid w:val="00C834E3"/>
    <w:rsid w:val="00C90BA2"/>
    <w:rsid w:val="00C96D05"/>
    <w:rsid w:val="00C970AF"/>
    <w:rsid w:val="00CA175A"/>
    <w:rsid w:val="00CA1F69"/>
    <w:rsid w:val="00CB2C1A"/>
    <w:rsid w:val="00CC07A1"/>
    <w:rsid w:val="00CC0D4B"/>
    <w:rsid w:val="00CC4D1C"/>
    <w:rsid w:val="00CD1851"/>
    <w:rsid w:val="00CD2087"/>
    <w:rsid w:val="00CD2617"/>
    <w:rsid w:val="00CD4506"/>
    <w:rsid w:val="00CD5DDC"/>
    <w:rsid w:val="00CE52B2"/>
    <w:rsid w:val="00CE6A80"/>
    <w:rsid w:val="00CF6929"/>
    <w:rsid w:val="00D00DA1"/>
    <w:rsid w:val="00D04A12"/>
    <w:rsid w:val="00D1486B"/>
    <w:rsid w:val="00D14FBE"/>
    <w:rsid w:val="00D30A26"/>
    <w:rsid w:val="00D31947"/>
    <w:rsid w:val="00D33A92"/>
    <w:rsid w:val="00D36CF3"/>
    <w:rsid w:val="00D376D1"/>
    <w:rsid w:val="00D37975"/>
    <w:rsid w:val="00D5626A"/>
    <w:rsid w:val="00D62693"/>
    <w:rsid w:val="00D810D1"/>
    <w:rsid w:val="00D87062"/>
    <w:rsid w:val="00D90276"/>
    <w:rsid w:val="00D92A6B"/>
    <w:rsid w:val="00D95380"/>
    <w:rsid w:val="00DA2BB6"/>
    <w:rsid w:val="00DC35DB"/>
    <w:rsid w:val="00DE0E9A"/>
    <w:rsid w:val="00DE4076"/>
    <w:rsid w:val="00DF243D"/>
    <w:rsid w:val="00E00255"/>
    <w:rsid w:val="00E019AE"/>
    <w:rsid w:val="00E02105"/>
    <w:rsid w:val="00E038D6"/>
    <w:rsid w:val="00E05203"/>
    <w:rsid w:val="00E05A81"/>
    <w:rsid w:val="00E06042"/>
    <w:rsid w:val="00E13A22"/>
    <w:rsid w:val="00E34A9A"/>
    <w:rsid w:val="00E420DC"/>
    <w:rsid w:val="00E429B1"/>
    <w:rsid w:val="00E42E4B"/>
    <w:rsid w:val="00E4621D"/>
    <w:rsid w:val="00E46F37"/>
    <w:rsid w:val="00E60FEF"/>
    <w:rsid w:val="00E623CC"/>
    <w:rsid w:val="00E72362"/>
    <w:rsid w:val="00E73C36"/>
    <w:rsid w:val="00E7531A"/>
    <w:rsid w:val="00E818E0"/>
    <w:rsid w:val="00E849C1"/>
    <w:rsid w:val="00E90A96"/>
    <w:rsid w:val="00E95463"/>
    <w:rsid w:val="00ED0ECD"/>
    <w:rsid w:val="00ED74EB"/>
    <w:rsid w:val="00ED75F3"/>
    <w:rsid w:val="00EF0C84"/>
    <w:rsid w:val="00EF21BA"/>
    <w:rsid w:val="00F01A7F"/>
    <w:rsid w:val="00F14E62"/>
    <w:rsid w:val="00F1589D"/>
    <w:rsid w:val="00F22AFD"/>
    <w:rsid w:val="00F3537B"/>
    <w:rsid w:val="00F35892"/>
    <w:rsid w:val="00F54131"/>
    <w:rsid w:val="00F64431"/>
    <w:rsid w:val="00F72290"/>
    <w:rsid w:val="00F733B3"/>
    <w:rsid w:val="00F73526"/>
    <w:rsid w:val="00F81774"/>
    <w:rsid w:val="00F84423"/>
    <w:rsid w:val="00F94818"/>
    <w:rsid w:val="00F97DBE"/>
    <w:rsid w:val="00FB4CD7"/>
    <w:rsid w:val="00FB5038"/>
    <w:rsid w:val="00FC5755"/>
    <w:rsid w:val="00FD485C"/>
    <w:rsid w:val="00FE24D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7145B"/>
  <w15:docId w15:val="{E8866C7E-9D8B-AF41-BD30-C06FAB03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B4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3751E7"/>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Titre2">
    <w:name w:val="heading 2"/>
    <w:basedOn w:val="Normal"/>
    <w:next w:val="Normal"/>
    <w:link w:val="Titre2Car"/>
    <w:uiPriority w:val="9"/>
    <w:unhideWhenUsed/>
    <w:qFormat/>
    <w:rsid w:val="004E6C69"/>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Titre3">
    <w:name w:val="heading 3"/>
    <w:basedOn w:val="Normal"/>
    <w:next w:val="Normal"/>
    <w:link w:val="Titre3Car"/>
    <w:uiPriority w:val="9"/>
    <w:unhideWhenUsed/>
    <w:qFormat/>
    <w:rsid w:val="00B20B1E"/>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Titre4">
    <w:name w:val="heading 4"/>
    <w:basedOn w:val="Normal"/>
    <w:next w:val="Normal"/>
    <w:link w:val="Titre4Car"/>
    <w:uiPriority w:val="9"/>
    <w:unhideWhenUsed/>
    <w:qFormat/>
    <w:rsid w:val="00A76F7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6EC1"/>
    <w:pPr>
      <w:tabs>
        <w:tab w:val="center" w:pos="4536"/>
        <w:tab w:val="right" w:pos="9072"/>
      </w:tabs>
    </w:pPr>
    <w:rPr>
      <w:rFonts w:ascii="Calibri" w:eastAsia="Calibri" w:hAnsi="Calibri"/>
      <w:sz w:val="22"/>
      <w:szCs w:val="22"/>
      <w:lang w:eastAsia="en-US"/>
    </w:rPr>
  </w:style>
  <w:style w:type="character" w:customStyle="1" w:styleId="En-tteCar">
    <w:name w:val="En-tête Car"/>
    <w:basedOn w:val="Policepardfaut"/>
    <w:link w:val="En-tte"/>
    <w:uiPriority w:val="99"/>
    <w:rsid w:val="00B16EC1"/>
    <w:rPr>
      <w:rFonts w:ascii="Calibri" w:eastAsia="Calibri" w:hAnsi="Calibri" w:cs="Times New Roman"/>
    </w:rPr>
  </w:style>
  <w:style w:type="paragraph" w:customStyle="1" w:styleId="Default">
    <w:name w:val="Default"/>
    <w:rsid w:val="005329A4"/>
    <w:pPr>
      <w:autoSpaceDE w:val="0"/>
      <w:autoSpaceDN w:val="0"/>
      <w:adjustRightInd w:val="0"/>
      <w:spacing w:after="0" w:line="240" w:lineRule="auto"/>
    </w:pPr>
    <w:rPr>
      <w:rFonts w:ascii="Trebuchet MS" w:hAnsi="Trebuchet MS" w:cs="Trebuchet MS"/>
      <w:color w:val="000000"/>
      <w:sz w:val="24"/>
      <w:szCs w:val="24"/>
    </w:rPr>
  </w:style>
  <w:style w:type="paragraph" w:styleId="Paragraphedeliste">
    <w:name w:val="List Paragraph"/>
    <w:basedOn w:val="Normal"/>
    <w:uiPriority w:val="34"/>
    <w:qFormat/>
    <w:rsid w:val="001B7E33"/>
    <w:pPr>
      <w:spacing w:after="200" w:line="276" w:lineRule="auto"/>
      <w:ind w:left="720"/>
      <w:contextualSpacing/>
    </w:pPr>
    <w:rPr>
      <w:rFonts w:ascii="Calibri" w:eastAsia="Calibri" w:hAnsi="Calibri"/>
      <w:sz w:val="22"/>
      <w:szCs w:val="22"/>
      <w:lang w:eastAsia="en-US"/>
    </w:rPr>
  </w:style>
  <w:style w:type="table" w:styleId="Grilledutableau">
    <w:name w:val="Table Grid"/>
    <w:basedOn w:val="TableauNormal"/>
    <w:uiPriority w:val="39"/>
    <w:rsid w:val="00F14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061DF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5">
    <w:name w:val="Light Shading Accent 5"/>
    <w:basedOn w:val="TableauNormal"/>
    <w:uiPriority w:val="60"/>
    <w:rsid w:val="00125DE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Lienhypertexte">
    <w:name w:val="Hyperlink"/>
    <w:basedOn w:val="Policepardfaut"/>
    <w:uiPriority w:val="99"/>
    <w:unhideWhenUsed/>
    <w:rsid w:val="000E4C0E"/>
    <w:rPr>
      <w:color w:val="0000FF" w:themeColor="hyperlink"/>
      <w:u w:val="single"/>
    </w:rPr>
  </w:style>
  <w:style w:type="paragraph" w:styleId="Textedebulles">
    <w:name w:val="Balloon Text"/>
    <w:basedOn w:val="Normal"/>
    <w:link w:val="TextedebullesCar"/>
    <w:uiPriority w:val="99"/>
    <w:semiHidden/>
    <w:unhideWhenUsed/>
    <w:rsid w:val="00D00DA1"/>
    <w:rPr>
      <w:rFonts w:ascii="Tahoma" w:eastAsia="Calibri" w:hAnsi="Tahoma" w:cs="Tahoma"/>
      <w:sz w:val="16"/>
      <w:szCs w:val="16"/>
      <w:lang w:eastAsia="en-US"/>
    </w:rPr>
  </w:style>
  <w:style w:type="character" w:customStyle="1" w:styleId="TextedebullesCar">
    <w:name w:val="Texte de bulles Car"/>
    <w:basedOn w:val="Policepardfaut"/>
    <w:link w:val="Textedebulles"/>
    <w:uiPriority w:val="99"/>
    <w:semiHidden/>
    <w:rsid w:val="00D00DA1"/>
    <w:rPr>
      <w:rFonts w:ascii="Tahoma" w:eastAsia="Calibri" w:hAnsi="Tahoma" w:cs="Tahoma"/>
      <w:sz w:val="16"/>
      <w:szCs w:val="16"/>
    </w:rPr>
  </w:style>
  <w:style w:type="paragraph" w:styleId="Pieddepage">
    <w:name w:val="footer"/>
    <w:basedOn w:val="Normal"/>
    <w:link w:val="PieddepageCar"/>
    <w:uiPriority w:val="99"/>
    <w:unhideWhenUsed/>
    <w:rsid w:val="00CC07A1"/>
    <w:pPr>
      <w:tabs>
        <w:tab w:val="center" w:pos="4536"/>
        <w:tab w:val="right" w:pos="9072"/>
      </w:tabs>
    </w:pPr>
    <w:rPr>
      <w:rFonts w:ascii="Calibri" w:eastAsia="Calibri" w:hAnsi="Calibri"/>
      <w:sz w:val="22"/>
      <w:szCs w:val="22"/>
      <w:lang w:eastAsia="en-US"/>
    </w:rPr>
  </w:style>
  <w:style w:type="character" w:customStyle="1" w:styleId="PieddepageCar">
    <w:name w:val="Pied de page Car"/>
    <w:basedOn w:val="Policepardfaut"/>
    <w:link w:val="Pieddepage"/>
    <w:uiPriority w:val="99"/>
    <w:rsid w:val="00CC07A1"/>
    <w:rPr>
      <w:rFonts w:ascii="Calibri" w:eastAsia="Calibri" w:hAnsi="Calibri" w:cs="Times New Roman"/>
    </w:rPr>
  </w:style>
  <w:style w:type="character" w:customStyle="1" w:styleId="Titre1Car">
    <w:name w:val="Titre 1 Car"/>
    <w:basedOn w:val="Policepardfaut"/>
    <w:link w:val="Titre1"/>
    <w:uiPriority w:val="9"/>
    <w:rsid w:val="003751E7"/>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4E6C69"/>
    <w:rPr>
      <w:rFonts w:asciiTheme="majorHAnsi" w:eastAsiaTheme="majorEastAsia" w:hAnsiTheme="majorHAnsi" w:cstheme="majorBidi"/>
      <w:color w:val="365F91" w:themeColor="accent1" w:themeShade="BF"/>
      <w:sz w:val="26"/>
      <w:szCs w:val="26"/>
    </w:rPr>
  </w:style>
  <w:style w:type="paragraph" w:customStyle="1" w:styleId="Corps">
    <w:name w:val="Corps"/>
    <w:rsid w:val="008C5760"/>
    <w:pPr>
      <w:widowControl w:val="0"/>
      <w:pBdr>
        <w:top w:val="nil"/>
        <w:left w:val="nil"/>
        <w:bottom w:val="nil"/>
        <w:right w:val="nil"/>
        <w:between w:val="nil"/>
        <w:bar w:val="nil"/>
      </w:pBdr>
      <w:spacing w:after="0" w:line="240" w:lineRule="auto"/>
    </w:pPr>
    <w:rPr>
      <w:rFonts w:ascii="Trebuchet MS" w:eastAsia="Trebuchet MS" w:hAnsi="Trebuchet MS" w:cs="Trebuchet MS"/>
      <w:color w:val="000000"/>
      <w:u w:color="000000"/>
      <w:bdr w:val="nil"/>
      <w:lang w:eastAsia="fr-BE"/>
    </w:rPr>
  </w:style>
  <w:style w:type="paragraph" w:styleId="En-ttedetabledesmatires">
    <w:name w:val="TOC Heading"/>
    <w:basedOn w:val="Titre1"/>
    <w:next w:val="Normal"/>
    <w:uiPriority w:val="39"/>
    <w:unhideWhenUsed/>
    <w:qFormat/>
    <w:rsid w:val="008C00F6"/>
    <w:pPr>
      <w:spacing w:before="480"/>
      <w:outlineLvl w:val="9"/>
    </w:pPr>
    <w:rPr>
      <w:b/>
      <w:bCs/>
      <w:sz w:val="28"/>
      <w:szCs w:val="28"/>
      <w:lang w:eastAsia="fr-FR"/>
    </w:rPr>
  </w:style>
  <w:style w:type="paragraph" w:styleId="TM1">
    <w:name w:val="toc 1"/>
    <w:basedOn w:val="Normal"/>
    <w:next w:val="Normal"/>
    <w:autoRedefine/>
    <w:uiPriority w:val="39"/>
    <w:unhideWhenUsed/>
    <w:rsid w:val="008C00F6"/>
    <w:pPr>
      <w:spacing w:before="120" w:line="276" w:lineRule="auto"/>
    </w:pPr>
    <w:rPr>
      <w:rFonts w:asciiTheme="minorHAnsi" w:eastAsia="Calibri" w:hAnsiTheme="minorHAnsi" w:cstheme="minorHAnsi"/>
      <w:b/>
      <w:bCs/>
      <w:i/>
      <w:iCs/>
      <w:lang w:eastAsia="en-US"/>
    </w:rPr>
  </w:style>
  <w:style w:type="paragraph" w:styleId="TM2">
    <w:name w:val="toc 2"/>
    <w:basedOn w:val="Normal"/>
    <w:next w:val="Normal"/>
    <w:autoRedefine/>
    <w:uiPriority w:val="39"/>
    <w:unhideWhenUsed/>
    <w:rsid w:val="008C00F6"/>
    <w:pPr>
      <w:spacing w:before="120" w:line="276" w:lineRule="auto"/>
      <w:ind w:left="220"/>
    </w:pPr>
    <w:rPr>
      <w:rFonts w:asciiTheme="minorHAnsi" w:eastAsia="Calibri" w:hAnsiTheme="minorHAnsi" w:cstheme="minorHAnsi"/>
      <w:b/>
      <w:bCs/>
      <w:sz w:val="22"/>
      <w:szCs w:val="22"/>
      <w:lang w:eastAsia="en-US"/>
    </w:rPr>
  </w:style>
  <w:style w:type="paragraph" w:styleId="TM3">
    <w:name w:val="toc 3"/>
    <w:basedOn w:val="Normal"/>
    <w:next w:val="Normal"/>
    <w:autoRedefine/>
    <w:uiPriority w:val="39"/>
    <w:unhideWhenUsed/>
    <w:rsid w:val="008C00F6"/>
    <w:pPr>
      <w:spacing w:line="276" w:lineRule="auto"/>
      <w:ind w:left="440"/>
    </w:pPr>
    <w:rPr>
      <w:rFonts w:asciiTheme="minorHAnsi" w:eastAsia="Calibri" w:hAnsiTheme="minorHAnsi" w:cstheme="minorHAnsi"/>
      <w:sz w:val="20"/>
      <w:szCs w:val="20"/>
      <w:lang w:eastAsia="en-US"/>
    </w:rPr>
  </w:style>
  <w:style w:type="paragraph" w:styleId="TM4">
    <w:name w:val="toc 4"/>
    <w:basedOn w:val="Normal"/>
    <w:next w:val="Normal"/>
    <w:autoRedefine/>
    <w:uiPriority w:val="39"/>
    <w:semiHidden/>
    <w:unhideWhenUsed/>
    <w:rsid w:val="008C00F6"/>
    <w:pPr>
      <w:spacing w:line="276" w:lineRule="auto"/>
      <w:ind w:left="660"/>
    </w:pPr>
    <w:rPr>
      <w:rFonts w:asciiTheme="minorHAnsi" w:eastAsia="Calibri" w:hAnsiTheme="minorHAnsi" w:cstheme="minorHAnsi"/>
      <w:sz w:val="20"/>
      <w:szCs w:val="20"/>
      <w:lang w:eastAsia="en-US"/>
    </w:rPr>
  </w:style>
  <w:style w:type="paragraph" w:styleId="TM5">
    <w:name w:val="toc 5"/>
    <w:basedOn w:val="Normal"/>
    <w:next w:val="Normal"/>
    <w:autoRedefine/>
    <w:uiPriority w:val="39"/>
    <w:semiHidden/>
    <w:unhideWhenUsed/>
    <w:rsid w:val="008C00F6"/>
    <w:pPr>
      <w:spacing w:line="276" w:lineRule="auto"/>
      <w:ind w:left="880"/>
    </w:pPr>
    <w:rPr>
      <w:rFonts w:asciiTheme="minorHAnsi" w:eastAsia="Calibri" w:hAnsiTheme="minorHAnsi" w:cstheme="minorHAnsi"/>
      <w:sz w:val="20"/>
      <w:szCs w:val="20"/>
      <w:lang w:eastAsia="en-US"/>
    </w:rPr>
  </w:style>
  <w:style w:type="paragraph" w:styleId="TM6">
    <w:name w:val="toc 6"/>
    <w:basedOn w:val="Normal"/>
    <w:next w:val="Normal"/>
    <w:autoRedefine/>
    <w:uiPriority w:val="39"/>
    <w:semiHidden/>
    <w:unhideWhenUsed/>
    <w:rsid w:val="008C00F6"/>
    <w:pPr>
      <w:spacing w:line="276" w:lineRule="auto"/>
      <w:ind w:left="1100"/>
    </w:pPr>
    <w:rPr>
      <w:rFonts w:asciiTheme="minorHAnsi" w:eastAsia="Calibri" w:hAnsiTheme="minorHAnsi" w:cstheme="minorHAnsi"/>
      <w:sz w:val="20"/>
      <w:szCs w:val="20"/>
      <w:lang w:eastAsia="en-US"/>
    </w:rPr>
  </w:style>
  <w:style w:type="paragraph" w:styleId="TM7">
    <w:name w:val="toc 7"/>
    <w:basedOn w:val="Normal"/>
    <w:next w:val="Normal"/>
    <w:autoRedefine/>
    <w:uiPriority w:val="39"/>
    <w:semiHidden/>
    <w:unhideWhenUsed/>
    <w:rsid w:val="008C00F6"/>
    <w:pPr>
      <w:spacing w:line="276" w:lineRule="auto"/>
      <w:ind w:left="1320"/>
    </w:pPr>
    <w:rPr>
      <w:rFonts w:asciiTheme="minorHAnsi" w:eastAsia="Calibri" w:hAnsiTheme="minorHAnsi" w:cstheme="minorHAnsi"/>
      <w:sz w:val="20"/>
      <w:szCs w:val="20"/>
      <w:lang w:eastAsia="en-US"/>
    </w:rPr>
  </w:style>
  <w:style w:type="paragraph" w:styleId="TM8">
    <w:name w:val="toc 8"/>
    <w:basedOn w:val="Normal"/>
    <w:next w:val="Normal"/>
    <w:autoRedefine/>
    <w:uiPriority w:val="39"/>
    <w:semiHidden/>
    <w:unhideWhenUsed/>
    <w:rsid w:val="008C00F6"/>
    <w:pPr>
      <w:spacing w:line="276" w:lineRule="auto"/>
      <w:ind w:left="1540"/>
    </w:pPr>
    <w:rPr>
      <w:rFonts w:asciiTheme="minorHAnsi" w:eastAsia="Calibri" w:hAnsiTheme="minorHAnsi" w:cstheme="minorHAnsi"/>
      <w:sz w:val="20"/>
      <w:szCs w:val="20"/>
      <w:lang w:eastAsia="en-US"/>
    </w:rPr>
  </w:style>
  <w:style w:type="paragraph" w:styleId="TM9">
    <w:name w:val="toc 9"/>
    <w:basedOn w:val="Normal"/>
    <w:next w:val="Normal"/>
    <w:autoRedefine/>
    <w:uiPriority w:val="39"/>
    <w:semiHidden/>
    <w:unhideWhenUsed/>
    <w:rsid w:val="008C00F6"/>
    <w:pPr>
      <w:spacing w:line="276" w:lineRule="auto"/>
      <w:ind w:left="1760"/>
    </w:pPr>
    <w:rPr>
      <w:rFonts w:asciiTheme="minorHAnsi" w:eastAsia="Calibri" w:hAnsiTheme="minorHAnsi" w:cstheme="minorHAnsi"/>
      <w:sz w:val="20"/>
      <w:szCs w:val="20"/>
      <w:lang w:eastAsia="en-US"/>
    </w:rPr>
  </w:style>
  <w:style w:type="character" w:customStyle="1" w:styleId="Titre3Car">
    <w:name w:val="Titre 3 Car"/>
    <w:basedOn w:val="Policepardfaut"/>
    <w:link w:val="Titre3"/>
    <w:uiPriority w:val="9"/>
    <w:rsid w:val="00B20B1E"/>
    <w:rPr>
      <w:rFonts w:asciiTheme="majorHAnsi" w:eastAsiaTheme="majorEastAsia" w:hAnsiTheme="majorHAnsi" w:cstheme="majorBidi"/>
      <w:color w:val="243F60" w:themeColor="accent1" w:themeShade="7F"/>
      <w:sz w:val="24"/>
      <w:szCs w:val="24"/>
    </w:rPr>
  </w:style>
  <w:style w:type="paragraph" w:styleId="Sansinterligne">
    <w:name w:val="No Spacing"/>
    <w:link w:val="SansinterligneCar"/>
    <w:uiPriority w:val="1"/>
    <w:qFormat/>
    <w:rsid w:val="006E272C"/>
    <w:pPr>
      <w:spacing w:after="0" w:line="240" w:lineRule="auto"/>
    </w:pPr>
    <w:rPr>
      <w:rFonts w:eastAsiaTheme="minorEastAsia"/>
      <w:lang w:val="en-US" w:eastAsia="zh-CN"/>
    </w:rPr>
  </w:style>
  <w:style w:type="character" w:customStyle="1" w:styleId="SansinterligneCar">
    <w:name w:val="Sans interligne Car"/>
    <w:basedOn w:val="Policepardfaut"/>
    <w:link w:val="Sansinterligne"/>
    <w:uiPriority w:val="1"/>
    <w:rsid w:val="006E272C"/>
    <w:rPr>
      <w:rFonts w:eastAsiaTheme="minorEastAsia"/>
      <w:lang w:val="en-US" w:eastAsia="zh-CN"/>
    </w:rPr>
  </w:style>
  <w:style w:type="character" w:styleId="Mentionnonrsolue">
    <w:name w:val="Unresolved Mention"/>
    <w:basedOn w:val="Policepardfaut"/>
    <w:uiPriority w:val="99"/>
    <w:semiHidden/>
    <w:unhideWhenUsed/>
    <w:rsid w:val="004E2D09"/>
    <w:rPr>
      <w:color w:val="605E5C"/>
      <w:shd w:val="clear" w:color="auto" w:fill="E1DFDD"/>
    </w:rPr>
  </w:style>
  <w:style w:type="character" w:customStyle="1" w:styleId="Titre4Car">
    <w:name w:val="Titre 4 Car"/>
    <w:basedOn w:val="Policepardfaut"/>
    <w:link w:val="Titre4"/>
    <w:uiPriority w:val="9"/>
    <w:rsid w:val="00A76F77"/>
    <w:rPr>
      <w:rFonts w:asciiTheme="majorHAnsi" w:eastAsiaTheme="majorEastAsia" w:hAnsiTheme="majorHAnsi" w:cstheme="majorBidi"/>
      <w:i/>
      <w:iCs/>
      <w:color w:val="365F91" w:themeColor="accent1" w:themeShade="BF"/>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525624">
      <w:bodyDiv w:val="1"/>
      <w:marLeft w:val="0"/>
      <w:marRight w:val="0"/>
      <w:marTop w:val="0"/>
      <w:marBottom w:val="0"/>
      <w:divBdr>
        <w:top w:val="none" w:sz="0" w:space="0" w:color="auto"/>
        <w:left w:val="none" w:sz="0" w:space="0" w:color="auto"/>
        <w:bottom w:val="none" w:sz="0" w:space="0" w:color="auto"/>
        <w:right w:val="none" w:sz="0" w:space="0" w:color="auto"/>
      </w:divBdr>
    </w:div>
    <w:div w:id="458768211">
      <w:bodyDiv w:val="1"/>
      <w:marLeft w:val="0"/>
      <w:marRight w:val="0"/>
      <w:marTop w:val="0"/>
      <w:marBottom w:val="0"/>
      <w:divBdr>
        <w:top w:val="none" w:sz="0" w:space="0" w:color="auto"/>
        <w:left w:val="none" w:sz="0" w:space="0" w:color="auto"/>
        <w:bottom w:val="none" w:sz="0" w:space="0" w:color="auto"/>
        <w:right w:val="none" w:sz="0" w:space="0" w:color="auto"/>
      </w:divBdr>
    </w:div>
    <w:div w:id="489374401">
      <w:bodyDiv w:val="1"/>
      <w:marLeft w:val="0"/>
      <w:marRight w:val="0"/>
      <w:marTop w:val="0"/>
      <w:marBottom w:val="0"/>
      <w:divBdr>
        <w:top w:val="none" w:sz="0" w:space="0" w:color="auto"/>
        <w:left w:val="none" w:sz="0" w:space="0" w:color="auto"/>
        <w:bottom w:val="none" w:sz="0" w:space="0" w:color="auto"/>
        <w:right w:val="none" w:sz="0" w:space="0" w:color="auto"/>
      </w:divBdr>
    </w:div>
    <w:div w:id="977611514">
      <w:bodyDiv w:val="1"/>
      <w:marLeft w:val="0"/>
      <w:marRight w:val="0"/>
      <w:marTop w:val="0"/>
      <w:marBottom w:val="0"/>
      <w:divBdr>
        <w:top w:val="none" w:sz="0" w:space="0" w:color="auto"/>
        <w:left w:val="none" w:sz="0" w:space="0" w:color="auto"/>
        <w:bottom w:val="none" w:sz="0" w:space="0" w:color="auto"/>
        <w:right w:val="none" w:sz="0" w:space="0" w:color="auto"/>
      </w:divBdr>
    </w:div>
    <w:div w:id="1147937792">
      <w:bodyDiv w:val="1"/>
      <w:marLeft w:val="0"/>
      <w:marRight w:val="0"/>
      <w:marTop w:val="0"/>
      <w:marBottom w:val="0"/>
      <w:divBdr>
        <w:top w:val="none" w:sz="0" w:space="0" w:color="auto"/>
        <w:left w:val="none" w:sz="0" w:space="0" w:color="auto"/>
        <w:bottom w:val="none" w:sz="0" w:space="0" w:color="auto"/>
        <w:right w:val="none" w:sz="0" w:space="0" w:color="auto"/>
      </w:divBdr>
    </w:div>
    <w:div w:id="2141263532">
      <w:bodyDiv w:val="1"/>
      <w:marLeft w:val="0"/>
      <w:marRight w:val="0"/>
      <w:marTop w:val="0"/>
      <w:marBottom w:val="0"/>
      <w:divBdr>
        <w:top w:val="none" w:sz="0" w:space="0" w:color="auto"/>
        <w:left w:val="none" w:sz="0" w:space="0" w:color="auto"/>
        <w:bottom w:val="none" w:sz="0" w:space="0" w:color="auto"/>
        <w:right w:val="none" w:sz="0" w:space="0" w:color="auto"/>
      </w:divBdr>
      <w:divsChild>
        <w:div w:id="1638334994">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www.bruxellestempslibre.be" TargetMode="External"/><Relationship Id="rId2" Type="http://schemas.openxmlformats.org/officeDocument/2006/relationships/numbering" Target="numbering.xml"/><Relationship Id="rId16" Type="http://schemas.openxmlformats.org/officeDocument/2006/relationships/hyperlink" Target="http://www.koekelberg.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www.bruxellestempslibre.be"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192.168.254.252\d\LUDOTHEQUE\0%20ATL\Programme%20CLE%202020-2025\Etat%20des%20lieux%202020\Donn&#233;es%20population\Donn&#233;es%20et%20graphiqu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192.168.254.252\d\LUDOTHEQUE\0%20ATL\Programme%20CLE%202020-2025\Etat%20des%20lieux%202020\Donn&#233;es%20population\Donn&#233;es%20et%20graphiqu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192.168.254.252\d\LUDOTHEQUE\0%20ATL\Programme%20CLE%202020-2025\Etat%20des%20lieux%202020\Donn&#233;es%20population\Donn&#233;es%20et%20graphique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tranches!$A$42</c:f>
              <c:strCache>
                <c:ptCount val="1"/>
                <c:pt idx="0">
                  <c:v>0 à 2,5 ans</c:v>
                </c:pt>
              </c:strCache>
            </c:strRef>
          </c:tx>
          <c:spPr>
            <a:solidFill>
              <a:schemeClr val="accent6"/>
            </a:solidFill>
            <a:ln>
              <a:noFill/>
            </a:ln>
            <a:effectLst/>
          </c:spPr>
          <c:invertIfNegative val="0"/>
          <c:cat>
            <c:numRef>
              <c:f>tranches!$B$41:$F$41</c:f>
              <c:numCache>
                <c:formatCode>General</c:formatCode>
                <c:ptCount val="5"/>
                <c:pt idx="0">
                  <c:v>1999</c:v>
                </c:pt>
                <c:pt idx="1">
                  <c:v>2004</c:v>
                </c:pt>
                <c:pt idx="2">
                  <c:v>2009</c:v>
                </c:pt>
                <c:pt idx="3">
                  <c:v>2013</c:v>
                </c:pt>
                <c:pt idx="4">
                  <c:v>2018</c:v>
                </c:pt>
              </c:numCache>
            </c:numRef>
          </c:cat>
          <c:val>
            <c:numRef>
              <c:f>tranches!$B$42:$F$42</c:f>
              <c:numCache>
                <c:formatCode>General</c:formatCode>
                <c:ptCount val="5"/>
                <c:pt idx="0">
                  <c:v>885</c:v>
                </c:pt>
                <c:pt idx="1">
                  <c:v>1133</c:v>
                </c:pt>
                <c:pt idx="2">
                  <c:v>1417</c:v>
                </c:pt>
                <c:pt idx="3">
                  <c:v>1462</c:v>
                </c:pt>
                <c:pt idx="4">
                  <c:v>1109</c:v>
                </c:pt>
              </c:numCache>
            </c:numRef>
          </c:val>
          <c:extLst>
            <c:ext xmlns:c16="http://schemas.microsoft.com/office/drawing/2014/chart" uri="{C3380CC4-5D6E-409C-BE32-E72D297353CC}">
              <c16:uniqueId val="{00000000-2BC2-43D8-AF4E-00C0538C1415}"/>
            </c:ext>
          </c:extLst>
        </c:ser>
        <c:ser>
          <c:idx val="1"/>
          <c:order val="1"/>
          <c:tx>
            <c:strRef>
              <c:f>tranches!$A$43</c:f>
              <c:strCache>
                <c:ptCount val="1"/>
                <c:pt idx="0">
                  <c:v>2,5 à 12 ans</c:v>
                </c:pt>
              </c:strCache>
            </c:strRef>
          </c:tx>
          <c:spPr>
            <a:solidFill>
              <a:schemeClr val="accent5"/>
            </a:solidFill>
            <a:ln>
              <a:noFill/>
            </a:ln>
            <a:effectLst/>
          </c:spPr>
          <c:invertIfNegative val="0"/>
          <c:cat>
            <c:numRef>
              <c:f>tranches!$B$41:$F$41</c:f>
              <c:numCache>
                <c:formatCode>General</c:formatCode>
                <c:ptCount val="5"/>
                <c:pt idx="0">
                  <c:v>1999</c:v>
                </c:pt>
                <c:pt idx="1">
                  <c:v>2004</c:v>
                </c:pt>
                <c:pt idx="2">
                  <c:v>2009</c:v>
                </c:pt>
                <c:pt idx="3">
                  <c:v>2013</c:v>
                </c:pt>
                <c:pt idx="4">
                  <c:v>2018</c:v>
                </c:pt>
              </c:numCache>
            </c:numRef>
          </c:cat>
          <c:val>
            <c:numRef>
              <c:f>tranches!$B$43:$F$43</c:f>
              <c:numCache>
                <c:formatCode>General</c:formatCode>
                <c:ptCount val="5"/>
                <c:pt idx="0">
                  <c:v>1846</c:v>
                </c:pt>
                <c:pt idx="1">
                  <c:v>2089</c:v>
                </c:pt>
                <c:pt idx="2">
                  <c:v>2588</c:v>
                </c:pt>
                <c:pt idx="3">
                  <c:v>3036</c:v>
                </c:pt>
                <c:pt idx="4">
                  <c:v>3498</c:v>
                </c:pt>
              </c:numCache>
            </c:numRef>
          </c:val>
          <c:extLst>
            <c:ext xmlns:c16="http://schemas.microsoft.com/office/drawing/2014/chart" uri="{C3380CC4-5D6E-409C-BE32-E72D297353CC}">
              <c16:uniqueId val="{00000001-2BC2-43D8-AF4E-00C0538C1415}"/>
            </c:ext>
          </c:extLst>
        </c:ser>
        <c:ser>
          <c:idx val="2"/>
          <c:order val="2"/>
          <c:tx>
            <c:strRef>
              <c:f>tranches!$A$44</c:f>
              <c:strCache>
                <c:ptCount val="1"/>
                <c:pt idx="0">
                  <c:v>13 à 25 ans</c:v>
                </c:pt>
              </c:strCache>
            </c:strRef>
          </c:tx>
          <c:spPr>
            <a:solidFill>
              <a:schemeClr val="accent4"/>
            </a:solidFill>
            <a:ln>
              <a:noFill/>
            </a:ln>
            <a:effectLst/>
          </c:spPr>
          <c:invertIfNegative val="0"/>
          <c:cat>
            <c:numRef>
              <c:f>tranches!$B$41:$F$41</c:f>
              <c:numCache>
                <c:formatCode>General</c:formatCode>
                <c:ptCount val="5"/>
                <c:pt idx="0">
                  <c:v>1999</c:v>
                </c:pt>
                <c:pt idx="1">
                  <c:v>2004</c:v>
                </c:pt>
                <c:pt idx="2">
                  <c:v>2009</c:v>
                </c:pt>
                <c:pt idx="3">
                  <c:v>2013</c:v>
                </c:pt>
                <c:pt idx="4">
                  <c:v>2018</c:v>
                </c:pt>
              </c:numCache>
            </c:numRef>
          </c:cat>
          <c:val>
            <c:numRef>
              <c:f>tranches!$B$44:$F$44</c:f>
              <c:numCache>
                <c:formatCode>General</c:formatCode>
                <c:ptCount val="5"/>
                <c:pt idx="0">
                  <c:v>2639</c:v>
                </c:pt>
                <c:pt idx="1">
                  <c:v>2770</c:v>
                </c:pt>
                <c:pt idx="2">
                  <c:v>2919</c:v>
                </c:pt>
                <c:pt idx="3">
                  <c:v>3192</c:v>
                </c:pt>
                <c:pt idx="4">
                  <c:v>3359</c:v>
                </c:pt>
              </c:numCache>
            </c:numRef>
          </c:val>
          <c:extLst>
            <c:ext xmlns:c16="http://schemas.microsoft.com/office/drawing/2014/chart" uri="{C3380CC4-5D6E-409C-BE32-E72D297353CC}">
              <c16:uniqueId val="{00000002-2BC2-43D8-AF4E-00C0538C1415}"/>
            </c:ext>
          </c:extLst>
        </c:ser>
        <c:ser>
          <c:idx val="3"/>
          <c:order val="3"/>
          <c:tx>
            <c:strRef>
              <c:f>tranches!$A$45</c:f>
              <c:strCache>
                <c:ptCount val="1"/>
                <c:pt idx="0">
                  <c:v>26 à 65 ans</c:v>
                </c:pt>
              </c:strCache>
            </c:strRef>
          </c:tx>
          <c:spPr>
            <a:solidFill>
              <a:schemeClr val="accent6">
                <a:lumMod val="60000"/>
              </a:schemeClr>
            </a:solidFill>
            <a:ln>
              <a:noFill/>
            </a:ln>
            <a:effectLst/>
          </c:spPr>
          <c:invertIfNegative val="0"/>
          <c:cat>
            <c:numRef>
              <c:f>tranches!$B$41:$F$41</c:f>
              <c:numCache>
                <c:formatCode>General</c:formatCode>
                <c:ptCount val="5"/>
                <c:pt idx="0">
                  <c:v>1999</c:v>
                </c:pt>
                <c:pt idx="1">
                  <c:v>2004</c:v>
                </c:pt>
                <c:pt idx="2">
                  <c:v>2009</c:v>
                </c:pt>
                <c:pt idx="3">
                  <c:v>2013</c:v>
                </c:pt>
                <c:pt idx="4">
                  <c:v>2018</c:v>
                </c:pt>
              </c:numCache>
            </c:numRef>
          </c:cat>
          <c:val>
            <c:numRef>
              <c:f>tranches!$B$45:$F$45</c:f>
              <c:numCache>
                <c:formatCode>General</c:formatCode>
                <c:ptCount val="5"/>
                <c:pt idx="0">
                  <c:v>8527</c:v>
                </c:pt>
                <c:pt idx="1">
                  <c:v>9465</c:v>
                </c:pt>
                <c:pt idx="2">
                  <c:v>10481</c:v>
                </c:pt>
                <c:pt idx="3">
                  <c:v>11201</c:v>
                </c:pt>
                <c:pt idx="4">
                  <c:v>11412</c:v>
                </c:pt>
              </c:numCache>
            </c:numRef>
          </c:val>
          <c:extLst>
            <c:ext xmlns:c16="http://schemas.microsoft.com/office/drawing/2014/chart" uri="{C3380CC4-5D6E-409C-BE32-E72D297353CC}">
              <c16:uniqueId val="{00000003-2BC2-43D8-AF4E-00C0538C1415}"/>
            </c:ext>
          </c:extLst>
        </c:ser>
        <c:ser>
          <c:idx val="4"/>
          <c:order val="4"/>
          <c:tx>
            <c:strRef>
              <c:f>tranches!$A$46</c:f>
              <c:strCache>
                <c:ptCount val="1"/>
                <c:pt idx="0">
                  <c:v>+ de 65 ans</c:v>
                </c:pt>
              </c:strCache>
            </c:strRef>
          </c:tx>
          <c:spPr>
            <a:solidFill>
              <a:schemeClr val="accent5">
                <a:lumMod val="60000"/>
              </a:schemeClr>
            </a:solidFill>
            <a:ln>
              <a:noFill/>
            </a:ln>
            <a:effectLst/>
          </c:spPr>
          <c:invertIfNegative val="0"/>
          <c:cat>
            <c:numRef>
              <c:f>tranches!$B$41:$F$41</c:f>
              <c:numCache>
                <c:formatCode>General</c:formatCode>
                <c:ptCount val="5"/>
                <c:pt idx="0">
                  <c:v>1999</c:v>
                </c:pt>
                <c:pt idx="1">
                  <c:v>2004</c:v>
                </c:pt>
                <c:pt idx="2">
                  <c:v>2009</c:v>
                </c:pt>
                <c:pt idx="3">
                  <c:v>2013</c:v>
                </c:pt>
                <c:pt idx="4">
                  <c:v>2018</c:v>
                </c:pt>
              </c:numCache>
            </c:numRef>
          </c:cat>
          <c:val>
            <c:numRef>
              <c:f>tranches!$B$46:$F$46</c:f>
              <c:numCache>
                <c:formatCode>General</c:formatCode>
                <c:ptCount val="5"/>
                <c:pt idx="0">
                  <c:v>2714</c:v>
                </c:pt>
                <c:pt idx="1">
                  <c:v>2644</c:v>
                </c:pt>
                <c:pt idx="2">
                  <c:v>2509</c:v>
                </c:pt>
                <c:pt idx="3">
                  <c:v>2481</c:v>
                </c:pt>
                <c:pt idx="4">
                  <c:v>2462</c:v>
                </c:pt>
              </c:numCache>
            </c:numRef>
          </c:val>
          <c:extLst>
            <c:ext xmlns:c16="http://schemas.microsoft.com/office/drawing/2014/chart" uri="{C3380CC4-5D6E-409C-BE32-E72D297353CC}">
              <c16:uniqueId val="{00000004-2BC2-43D8-AF4E-00C0538C1415}"/>
            </c:ext>
          </c:extLst>
        </c:ser>
        <c:dLbls>
          <c:showLegendKey val="0"/>
          <c:showVal val="0"/>
          <c:showCatName val="0"/>
          <c:showSerName val="0"/>
          <c:showPercent val="0"/>
          <c:showBubbleSize val="0"/>
        </c:dLbls>
        <c:gapWidth val="219"/>
        <c:overlap val="-27"/>
        <c:axId val="1251614383"/>
        <c:axId val="1122993295"/>
      </c:barChart>
      <c:catAx>
        <c:axId val="1251614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22993295"/>
        <c:crosses val="autoZero"/>
        <c:auto val="1"/>
        <c:lblAlgn val="ctr"/>
        <c:lblOffset val="100"/>
        <c:noMultiLvlLbl val="0"/>
      </c:catAx>
      <c:valAx>
        <c:axId val="11229932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2516143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756B-452A-B457-4B36D94BC0EC}"/>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756B-452A-B457-4B36D94BC0EC}"/>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756B-452A-B457-4B36D94BC0EC}"/>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756B-452A-B457-4B36D94BC0EC}"/>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756B-452A-B457-4B36D94BC0EC}"/>
              </c:ext>
            </c:extLst>
          </c:dPt>
          <c:cat>
            <c:strRef>
              <c:f>tranches!$B$53:$F$53</c:f>
              <c:strCache>
                <c:ptCount val="5"/>
                <c:pt idx="0">
                  <c:v>0 à 2,5 ans</c:v>
                </c:pt>
                <c:pt idx="1">
                  <c:v>2,5 à 12 ans</c:v>
                </c:pt>
                <c:pt idx="2">
                  <c:v>13 à 25 ans</c:v>
                </c:pt>
                <c:pt idx="3">
                  <c:v>26 à 65 ans</c:v>
                </c:pt>
                <c:pt idx="4">
                  <c:v>+ de 65 ans</c:v>
                </c:pt>
              </c:strCache>
            </c:strRef>
          </c:cat>
          <c:val>
            <c:numRef>
              <c:f>tranches!$B$54:$F$54</c:f>
              <c:numCache>
                <c:formatCode>General</c:formatCode>
                <c:ptCount val="5"/>
                <c:pt idx="0">
                  <c:v>1109</c:v>
                </c:pt>
                <c:pt idx="1">
                  <c:v>3498</c:v>
                </c:pt>
                <c:pt idx="2">
                  <c:v>3359</c:v>
                </c:pt>
                <c:pt idx="3">
                  <c:v>11412</c:v>
                </c:pt>
                <c:pt idx="4">
                  <c:v>2462</c:v>
                </c:pt>
              </c:numCache>
            </c:numRef>
          </c:val>
          <c:extLst>
            <c:ext xmlns:c16="http://schemas.microsoft.com/office/drawing/2014/chart" uri="{C3380CC4-5D6E-409C-BE32-E72D297353CC}">
              <c16:uniqueId val="{0000000A-756B-452A-B457-4B36D94BC0E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Etrangers!$B$16</c:f>
              <c:strCache>
                <c:ptCount val="1"/>
                <c:pt idx="0">
                  <c:v>Population hors Union européenne</c:v>
                </c:pt>
              </c:strCache>
            </c:strRef>
          </c:tx>
          <c:spPr>
            <a:solidFill>
              <a:schemeClr val="accent6"/>
            </a:solidFill>
            <a:ln>
              <a:noFill/>
            </a:ln>
            <a:effectLst/>
          </c:spPr>
          <c:invertIfNegative val="0"/>
          <c:cat>
            <c:numRef>
              <c:f>Etrangers!$A$17:$A$23</c:f>
              <c:numCache>
                <c:formatCode>General</c:formatCode>
                <c:ptCount val="7"/>
                <c:pt idx="2">
                  <c:v>1999</c:v>
                </c:pt>
                <c:pt idx="3">
                  <c:v>2004</c:v>
                </c:pt>
                <c:pt idx="4">
                  <c:v>2009</c:v>
                </c:pt>
                <c:pt idx="5">
                  <c:v>2014</c:v>
                </c:pt>
                <c:pt idx="6">
                  <c:v>2018</c:v>
                </c:pt>
              </c:numCache>
            </c:numRef>
          </c:cat>
          <c:val>
            <c:numRef>
              <c:f>Etrangers!$B$17:$B$23</c:f>
              <c:numCache>
                <c:formatCode>General</c:formatCode>
                <c:ptCount val="7"/>
                <c:pt idx="2" formatCode="#,##0">
                  <c:v>2511</c:v>
                </c:pt>
                <c:pt idx="3" formatCode="#,##0">
                  <c:v>2204</c:v>
                </c:pt>
                <c:pt idx="4" formatCode="#,##0">
                  <c:v>2203</c:v>
                </c:pt>
                <c:pt idx="5" formatCode="#,##0">
                  <c:v>2431</c:v>
                </c:pt>
                <c:pt idx="6" formatCode="#,##0">
                  <c:v>2505</c:v>
                </c:pt>
              </c:numCache>
            </c:numRef>
          </c:val>
          <c:extLst>
            <c:ext xmlns:c16="http://schemas.microsoft.com/office/drawing/2014/chart" uri="{C3380CC4-5D6E-409C-BE32-E72D297353CC}">
              <c16:uniqueId val="{00000000-E5B3-485C-9322-C7E0CCABC08C}"/>
            </c:ext>
          </c:extLst>
        </c:ser>
        <c:ser>
          <c:idx val="1"/>
          <c:order val="1"/>
          <c:tx>
            <c:strRef>
              <c:f>Etrangers!$C$16</c:f>
              <c:strCache>
                <c:ptCount val="1"/>
                <c:pt idx="0">
                  <c:v>Population inter Union européenne</c:v>
                </c:pt>
              </c:strCache>
            </c:strRef>
          </c:tx>
          <c:spPr>
            <a:solidFill>
              <a:schemeClr val="accent5"/>
            </a:solidFill>
            <a:ln>
              <a:noFill/>
            </a:ln>
            <a:effectLst/>
          </c:spPr>
          <c:invertIfNegative val="0"/>
          <c:cat>
            <c:numRef>
              <c:f>Etrangers!$A$17:$A$23</c:f>
              <c:numCache>
                <c:formatCode>General</c:formatCode>
                <c:ptCount val="7"/>
                <c:pt idx="2">
                  <c:v>1999</c:v>
                </c:pt>
                <c:pt idx="3">
                  <c:v>2004</c:v>
                </c:pt>
                <c:pt idx="4">
                  <c:v>2009</c:v>
                </c:pt>
                <c:pt idx="5">
                  <c:v>2014</c:v>
                </c:pt>
                <c:pt idx="6">
                  <c:v>2018</c:v>
                </c:pt>
              </c:numCache>
            </c:numRef>
          </c:cat>
          <c:val>
            <c:numRef>
              <c:f>Etrangers!$C$17:$C$23</c:f>
              <c:numCache>
                <c:formatCode>General</c:formatCode>
                <c:ptCount val="7"/>
                <c:pt idx="2" formatCode="#,##0">
                  <c:v>1761</c:v>
                </c:pt>
                <c:pt idx="3" formatCode="#,##0">
                  <c:v>1798</c:v>
                </c:pt>
                <c:pt idx="4" formatCode="#,##0">
                  <c:v>2555</c:v>
                </c:pt>
                <c:pt idx="5" formatCode="#,##0">
                  <c:v>3455</c:v>
                </c:pt>
                <c:pt idx="6" formatCode="#,##0">
                  <c:v>4037</c:v>
                </c:pt>
              </c:numCache>
            </c:numRef>
          </c:val>
          <c:extLst>
            <c:ext xmlns:c16="http://schemas.microsoft.com/office/drawing/2014/chart" uri="{C3380CC4-5D6E-409C-BE32-E72D297353CC}">
              <c16:uniqueId val="{00000001-E5B3-485C-9322-C7E0CCABC08C}"/>
            </c:ext>
          </c:extLst>
        </c:ser>
        <c:dLbls>
          <c:showLegendKey val="0"/>
          <c:showVal val="0"/>
          <c:showCatName val="0"/>
          <c:showSerName val="0"/>
          <c:showPercent val="0"/>
          <c:showBubbleSize val="0"/>
        </c:dLbls>
        <c:gapWidth val="219"/>
        <c:overlap val="-27"/>
        <c:axId val="1255951023"/>
        <c:axId val="1253170943"/>
      </c:barChart>
      <c:lineChart>
        <c:grouping val="standard"/>
        <c:varyColors val="0"/>
        <c:ser>
          <c:idx val="2"/>
          <c:order val="2"/>
          <c:tx>
            <c:strRef>
              <c:f>Etrangers!$D$16</c:f>
              <c:strCache>
                <c:ptCount val="1"/>
                <c:pt idx="0">
                  <c:v>Part totale des étrangers</c:v>
                </c:pt>
              </c:strCache>
            </c:strRef>
          </c:tx>
          <c:spPr>
            <a:ln w="28575" cap="rnd">
              <a:solidFill>
                <a:schemeClr val="accent4"/>
              </a:solidFill>
              <a:round/>
            </a:ln>
            <a:effectLst/>
          </c:spPr>
          <c:marker>
            <c:symbol val="none"/>
          </c:marker>
          <c:cat>
            <c:numRef>
              <c:f>Etrangers!$A$17:$A$23</c:f>
              <c:numCache>
                <c:formatCode>General</c:formatCode>
                <c:ptCount val="7"/>
                <c:pt idx="2">
                  <c:v>1999</c:v>
                </c:pt>
                <c:pt idx="3">
                  <c:v>2004</c:v>
                </c:pt>
                <c:pt idx="4">
                  <c:v>2009</c:v>
                </c:pt>
                <c:pt idx="5">
                  <c:v>2014</c:v>
                </c:pt>
                <c:pt idx="6">
                  <c:v>2018</c:v>
                </c:pt>
              </c:numCache>
            </c:numRef>
          </c:cat>
          <c:val>
            <c:numRef>
              <c:f>Etrangers!$D$17:$D$23</c:f>
              <c:numCache>
                <c:formatCode>General</c:formatCode>
                <c:ptCount val="7"/>
                <c:pt idx="2" formatCode="0%">
                  <c:v>0.25</c:v>
                </c:pt>
                <c:pt idx="3" formatCode="0%">
                  <c:v>0.22</c:v>
                </c:pt>
                <c:pt idx="4" formatCode="0%">
                  <c:v>0.24</c:v>
                </c:pt>
                <c:pt idx="5" formatCode="0%">
                  <c:v>0.27</c:v>
                </c:pt>
                <c:pt idx="6" formatCode="0.00%">
                  <c:v>0.29799999999999999</c:v>
                </c:pt>
              </c:numCache>
            </c:numRef>
          </c:val>
          <c:smooth val="0"/>
          <c:extLst>
            <c:ext xmlns:c16="http://schemas.microsoft.com/office/drawing/2014/chart" uri="{C3380CC4-5D6E-409C-BE32-E72D297353CC}">
              <c16:uniqueId val="{00000002-E5B3-485C-9322-C7E0CCABC08C}"/>
            </c:ext>
          </c:extLst>
        </c:ser>
        <c:dLbls>
          <c:showLegendKey val="0"/>
          <c:showVal val="0"/>
          <c:showCatName val="0"/>
          <c:showSerName val="0"/>
          <c:showPercent val="0"/>
          <c:showBubbleSize val="0"/>
        </c:dLbls>
        <c:marker val="1"/>
        <c:smooth val="0"/>
        <c:axId val="1255952223"/>
        <c:axId val="1253169695"/>
      </c:lineChart>
      <c:catAx>
        <c:axId val="1255951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253170943"/>
        <c:crosses val="autoZero"/>
        <c:auto val="1"/>
        <c:lblAlgn val="ctr"/>
        <c:lblOffset val="100"/>
        <c:noMultiLvlLbl val="0"/>
      </c:catAx>
      <c:valAx>
        <c:axId val="12531709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255951023"/>
        <c:crosses val="autoZero"/>
        <c:crossBetween val="between"/>
      </c:valAx>
      <c:valAx>
        <c:axId val="1253169695"/>
        <c:scaling>
          <c:orientation val="minMax"/>
        </c:scaling>
        <c:delete val="1"/>
        <c:axPos val="r"/>
        <c:numFmt formatCode="General" sourceLinked="1"/>
        <c:majorTickMark val="none"/>
        <c:minorTickMark val="none"/>
        <c:tickLblPos val="nextTo"/>
        <c:crossAx val="1255952223"/>
        <c:crosses val="max"/>
        <c:crossBetween val="between"/>
      </c:valAx>
      <c:catAx>
        <c:axId val="1255952223"/>
        <c:scaling>
          <c:orientation val="minMax"/>
        </c:scaling>
        <c:delete val="1"/>
        <c:axPos val="b"/>
        <c:numFmt formatCode="General" sourceLinked="1"/>
        <c:majorTickMark val="none"/>
        <c:minorTickMark val="none"/>
        <c:tickLblPos val="nextTo"/>
        <c:crossAx val="125316969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FF0000"/>
              </a:solidFill>
              <a:ln w="19050">
                <a:solidFill>
                  <a:schemeClr val="lt1"/>
                </a:solidFill>
              </a:ln>
              <a:effectLst/>
            </c:spPr>
            <c:extLst>
              <c:ext xmlns:c16="http://schemas.microsoft.com/office/drawing/2014/chart" uri="{C3380CC4-5D6E-409C-BE32-E72D297353CC}">
                <c16:uniqueId val="{00000001-4699-43AC-89B0-652BE6DA39ED}"/>
              </c:ext>
            </c:extLst>
          </c:dPt>
          <c:dPt>
            <c:idx val="1"/>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03-4699-43AC-89B0-652BE6DA39ED}"/>
              </c:ext>
            </c:extLst>
          </c:dPt>
          <c:dPt>
            <c:idx val="2"/>
            <c:bubble3D val="0"/>
            <c:spPr>
              <a:solidFill>
                <a:srgbClr val="FF00FF"/>
              </a:solidFill>
              <a:ln w="19050">
                <a:solidFill>
                  <a:schemeClr val="lt1"/>
                </a:solidFill>
              </a:ln>
              <a:effectLst/>
            </c:spPr>
            <c:extLst>
              <c:ext xmlns:c16="http://schemas.microsoft.com/office/drawing/2014/chart" uri="{C3380CC4-5D6E-409C-BE32-E72D297353CC}">
                <c16:uniqueId val="{00000005-4699-43AC-89B0-652BE6DA39ED}"/>
              </c:ext>
            </c:extLst>
          </c:dPt>
          <c:dPt>
            <c:idx val="3"/>
            <c:bubble3D val="0"/>
            <c:spPr>
              <a:solidFill>
                <a:srgbClr val="FF99FF"/>
              </a:solidFill>
              <a:ln w="19050">
                <a:solidFill>
                  <a:schemeClr val="lt1"/>
                </a:solidFill>
              </a:ln>
              <a:effectLst/>
            </c:spPr>
            <c:extLst>
              <c:ext xmlns:c16="http://schemas.microsoft.com/office/drawing/2014/chart" uri="{C3380CC4-5D6E-409C-BE32-E72D297353CC}">
                <c16:uniqueId val="{00000007-4699-43AC-89B0-652BE6DA39ED}"/>
              </c:ext>
            </c:extLst>
          </c:dPt>
          <c:dPt>
            <c:idx val="4"/>
            <c:bubble3D val="0"/>
            <c:spPr>
              <a:solidFill>
                <a:srgbClr val="00B050"/>
              </a:solidFill>
              <a:ln w="19050">
                <a:solidFill>
                  <a:schemeClr val="lt1"/>
                </a:solidFill>
              </a:ln>
              <a:effectLst/>
            </c:spPr>
            <c:extLst>
              <c:ext xmlns:c16="http://schemas.microsoft.com/office/drawing/2014/chart" uri="{C3380CC4-5D6E-409C-BE32-E72D297353CC}">
                <c16:uniqueId val="{00000009-4699-43AC-89B0-652BE6DA39ED}"/>
              </c:ext>
            </c:extLst>
          </c:dPt>
          <c:dPt>
            <c:idx val="5"/>
            <c:bubble3D val="0"/>
            <c:spPr>
              <a:solidFill>
                <a:srgbClr val="92D050"/>
              </a:solidFill>
              <a:ln w="19050">
                <a:solidFill>
                  <a:schemeClr val="lt1"/>
                </a:solidFill>
              </a:ln>
              <a:effectLst/>
            </c:spPr>
            <c:extLst>
              <c:ext xmlns:c16="http://schemas.microsoft.com/office/drawing/2014/chart" uri="{C3380CC4-5D6E-409C-BE32-E72D297353CC}">
                <c16:uniqueId val="{0000000B-4699-43AC-89B0-652BE6DA39E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4699-43AC-89B0-652BE6DA39ED}"/>
              </c:ext>
            </c:extLst>
          </c:dPt>
          <c:dPt>
            <c:idx val="7"/>
            <c:bubble3D val="0"/>
            <c:spPr>
              <a:solidFill>
                <a:srgbClr val="00B0F0"/>
              </a:solidFill>
              <a:ln w="19050">
                <a:solidFill>
                  <a:schemeClr val="lt1"/>
                </a:solidFill>
              </a:ln>
              <a:effectLst/>
            </c:spPr>
            <c:extLst>
              <c:ext xmlns:c16="http://schemas.microsoft.com/office/drawing/2014/chart" uri="{C3380CC4-5D6E-409C-BE32-E72D297353CC}">
                <c16:uniqueId val="{0000000F-4699-43AC-89B0-652BE6DA39ED}"/>
              </c:ext>
            </c:extLst>
          </c:dPt>
          <c:dPt>
            <c:idx val="8"/>
            <c:bubble3D val="0"/>
            <c:spPr>
              <a:solidFill>
                <a:srgbClr val="808080"/>
              </a:solidFill>
              <a:ln w="19050">
                <a:solidFill>
                  <a:schemeClr val="lt1"/>
                </a:solidFill>
              </a:ln>
              <a:effectLst/>
            </c:spPr>
            <c:extLst>
              <c:ext xmlns:c16="http://schemas.microsoft.com/office/drawing/2014/chart" uri="{C3380CC4-5D6E-409C-BE32-E72D297353CC}">
                <c16:uniqueId val="{00000011-4699-43AC-89B0-652BE6DA39ED}"/>
              </c:ext>
            </c:extLst>
          </c:dPt>
          <c:dPt>
            <c:idx val="9"/>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13-4699-43AC-89B0-652BE6DA39ED}"/>
              </c:ext>
            </c:extLst>
          </c:dPt>
          <c:cat>
            <c:strRef>
              <c:f>'Pop scolaire'!$H$3:$H$12</c:f>
              <c:strCache>
                <c:ptCount val="10"/>
                <c:pt idx="0">
                  <c:v>Ecole Armand Swartenbroeks - maternel</c:v>
                </c:pt>
                <c:pt idx="1">
                  <c:v>Ecole Armand Swartenbroeks - primaire</c:v>
                </c:pt>
                <c:pt idx="2">
                  <c:v>Ecole Emile Bossaert - maternel</c:v>
                </c:pt>
                <c:pt idx="3">
                  <c:v>Ecole Emile Bossaert - primaire</c:v>
                </c:pt>
                <c:pt idx="4">
                  <c:v>Athénée Royal de Koekelberg - maternel</c:v>
                </c:pt>
                <c:pt idx="5">
                  <c:v>Athénée Royal de Koekelberg - primaire</c:v>
                </c:pt>
                <c:pt idx="6">
                  <c:v>Institut des Ursulines - maternel</c:v>
                </c:pt>
                <c:pt idx="7">
                  <c:v>Institut des Ursulines - primaire</c:v>
                </c:pt>
                <c:pt idx="8">
                  <c:v>Ecole La Famille - maternel</c:v>
                </c:pt>
                <c:pt idx="9">
                  <c:v>Ecole La Famille - primaire</c:v>
                </c:pt>
              </c:strCache>
            </c:strRef>
          </c:cat>
          <c:val>
            <c:numRef>
              <c:f>'Pop scolaire'!$I$3:$I$12</c:f>
              <c:numCache>
                <c:formatCode>0</c:formatCode>
                <c:ptCount val="10"/>
                <c:pt idx="0">
                  <c:v>126</c:v>
                </c:pt>
                <c:pt idx="1">
                  <c:v>258</c:v>
                </c:pt>
                <c:pt idx="2">
                  <c:v>154</c:v>
                </c:pt>
                <c:pt idx="3">
                  <c:v>253</c:v>
                </c:pt>
                <c:pt idx="4">
                  <c:v>445</c:v>
                </c:pt>
                <c:pt idx="5">
                  <c:v>381</c:v>
                </c:pt>
                <c:pt idx="6">
                  <c:v>162</c:v>
                </c:pt>
                <c:pt idx="7">
                  <c:v>262</c:v>
                </c:pt>
                <c:pt idx="8">
                  <c:v>11</c:v>
                </c:pt>
                <c:pt idx="9">
                  <c:v>33</c:v>
                </c:pt>
              </c:numCache>
            </c:numRef>
          </c:val>
          <c:extLst>
            <c:ext xmlns:c16="http://schemas.microsoft.com/office/drawing/2014/chart" uri="{C3380CC4-5D6E-409C-BE32-E72D297353CC}">
              <c16:uniqueId val="{00000014-4699-43AC-89B0-652BE6DA39E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FF0000"/>
              </a:solidFill>
              <a:ln w="19050">
                <a:solidFill>
                  <a:schemeClr val="lt1"/>
                </a:solidFill>
              </a:ln>
              <a:effectLst/>
            </c:spPr>
            <c:extLst>
              <c:ext xmlns:c16="http://schemas.microsoft.com/office/drawing/2014/chart" uri="{C3380CC4-5D6E-409C-BE32-E72D297353CC}">
                <c16:uniqueId val="{00000001-19A2-4BB2-AEF9-A72CE002064F}"/>
              </c:ext>
            </c:extLst>
          </c:dPt>
          <c:dPt>
            <c:idx val="1"/>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03-19A2-4BB2-AEF9-A72CE002064F}"/>
              </c:ext>
            </c:extLst>
          </c:dPt>
          <c:dPt>
            <c:idx val="2"/>
            <c:bubble3D val="0"/>
            <c:spPr>
              <a:solidFill>
                <a:srgbClr val="00B050"/>
              </a:solidFill>
              <a:ln w="19050">
                <a:solidFill>
                  <a:schemeClr val="lt1"/>
                </a:solidFill>
              </a:ln>
              <a:effectLst/>
            </c:spPr>
            <c:extLst>
              <c:ext xmlns:c16="http://schemas.microsoft.com/office/drawing/2014/chart" uri="{C3380CC4-5D6E-409C-BE32-E72D297353CC}">
                <c16:uniqueId val="{00000005-19A2-4BB2-AEF9-A72CE002064F}"/>
              </c:ext>
            </c:extLst>
          </c:dPt>
          <c:dPt>
            <c:idx val="3"/>
            <c:bubble3D val="0"/>
            <c:spPr>
              <a:solidFill>
                <a:srgbClr val="92D050"/>
              </a:solidFill>
              <a:ln w="19050">
                <a:solidFill>
                  <a:schemeClr val="lt1"/>
                </a:solidFill>
              </a:ln>
              <a:effectLst/>
            </c:spPr>
            <c:extLst>
              <c:ext xmlns:c16="http://schemas.microsoft.com/office/drawing/2014/chart" uri="{C3380CC4-5D6E-409C-BE32-E72D297353CC}">
                <c16:uniqueId val="{00000007-19A2-4BB2-AEF9-A72CE002064F}"/>
              </c:ext>
            </c:extLst>
          </c:dPt>
          <c:dPt>
            <c:idx val="4"/>
            <c:bubble3D val="0"/>
            <c:spPr>
              <a:solidFill>
                <a:srgbClr val="002060"/>
              </a:solidFill>
              <a:ln w="19050">
                <a:solidFill>
                  <a:schemeClr val="lt1"/>
                </a:solidFill>
              </a:ln>
              <a:effectLst/>
            </c:spPr>
            <c:extLst>
              <c:ext xmlns:c16="http://schemas.microsoft.com/office/drawing/2014/chart" uri="{C3380CC4-5D6E-409C-BE32-E72D297353CC}">
                <c16:uniqueId val="{00000009-19A2-4BB2-AEF9-A72CE002064F}"/>
              </c:ext>
            </c:extLst>
          </c:dPt>
          <c:dPt>
            <c:idx val="5"/>
            <c:bubble3D val="0"/>
            <c:spPr>
              <a:solidFill>
                <a:srgbClr val="00B0F0"/>
              </a:solidFill>
              <a:ln w="19050">
                <a:solidFill>
                  <a:schemeClr val="lt1"/>
                </a:solidFill>
              </a:ln>
              <a:effectLst/>
            </c:spPr>
            <c:extLst>
              <c:ext xmlns:c16="http://schemas.microsoft.com/office/drawing/2014/chart" uri="{C3380CC4-5D6E-409C-BE32-E72D297353CC}">
                <c16:uniqueId val="{0000000B-19A2-4BB2-AEF9-A72CE002064F}"/>
              </c:ext>
            </c:extLst>
          </c:dPt>
          <c:cat>
            <c:strRef>
              <c:f>'Pop scolaire'!$A$21:$A$26</c:f>
              <c:strCache>
                <c:ptCount val="6"/>
                <c:pt idx="0">
                  <c:v>De Kadeekes - maternel</c:v>
                </c:pt>
                <c:pt idx="1">
                  <c:v>De Kadeekes - primaire</c:v>
                </c:pt>
                <c:pt idx="2">
                  <c:v>Unesco School - maternel</c:v>
                </c:pt>
                <c:pt idx="3">
                  <c:v>Unesco School - primaire</c:v>
                </c:pt>
                <c:pt idx="4">
                  <c:v>Instituut van de Ursulinen - maternel</c:v>
                </c:pt>
                <c:pt idx="5">
                  <c:v>Instituut van de Ursulinen - primaire</c:v>
                </c:pt>
              </c:strCache>
            </c:strRef>
          </c:cat>
          <c:val>
            <c:numRef>
              <c:f>'Pop scolaire'!$B$21:$B$26</c:f>
              <c:numCache>
                <c:formatCode>General</c:formatCode>
                <c:ptCount val="6"/>
                <c:pt idx="0">
                  <c:v>82</c:v>
                </c:pt>
                <c:pt idx="1">
                  <c:v>120</c:v>
                </c:pt>
                <c:pt idx="2">
                  <c:v>250</c:v>
                </c:pt>
                <c:pt idx="3">
                  <c:v>353</c:v>
                </c:pt>
                <c:pt idx="4">
                  <c:v>62</c:v>
                </c:pt>
                <c:pt idx="5">
                  <c:v>98</c:v>
                </c:pt>
              </c:numCache>
            </c:numRef>
          </c:val>
          <c:extLst>
            <c:ext xmlns:c16="http://schemas.microsoft.com/office/drawing/2014/chart" uri="{C3380CC4-5D6E-409C-BE32-E72D297353CC}">
              <c16:uniqueId val="{0000000C-19A2-4BB2-AEF9-A72CE002064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5468E-6F3D-40C3-8925-63D3DBD90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5834</Words>
  <Characters>32092</Characters>
  <Application>Microsoft Office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Programme de Coordination Locale pour l’Enfance     2020-2025</vt:lpstr>
    </vt:vector>
  </TitlesOfParts>
  <Company>Microsoft</Company>
  <LinksUpToDate>false</LinksUpToDate>
  <CharactersWithSpaces>37851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Coordination Locale pour l’Enfance     2020-2025</dc:title>
  <dc:subject>Commune de Koekelberg</dc:subject>
  <dc:creator>Nadia BADRI, Échevine de la Jeunesse francophone A</dc:creator>
  <cp:lastModifiedBy>STORDEUR Aude</cp:lastModifiedBy>
  <cp:revision>5</cp:revision>
  <cp:lastPrinted>2021-07-13T07:52:00Z</cp:lastPrinted>
  <dcterms:created xsi:type="dcterms:W3CDTF">2021-07-13T07:50:00Z</dcterms:created>
  <dcterms:modified xsi:type="dcterms:W3CDTF">2021-07-13T07:52:00Z</dcterms:modified>
</cp:coreProperties>
</file>